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CCF" w14:textId="70F569D0" w:rsidR="002A158D" w:rsidRPr="002A158D" w:rsidRDefault="002A158D" w:rsidP="00090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A158D">
        <w:rPr>
          <w:rFonts w:ascii="Times New Roman" w:eastAsia="Times New Roman" w:hAnsi="Times New Roman" w:cs="Times New Roman"/>
          <w:b/>
          <w:bCs/>
          <w:sz w:val="36"/>
          <w:szCs w:val="36"/>
        </w:rPr>
        <w:t>ANUNȚ IMPORTANT</w:t>
      </w:r>
    </w:p>
    <w:p w14:paraId="191FB741" w14:textId="16BDA00E" w:rsidR="002A158D" w:rsidRPr="002A158D" w:rsidRDefault="002A158D" w:rsidP="00090B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>Înscrierea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la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>Modulul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>Psihopedagogic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Nivel </w:t>
      </w:r>
      <w:r w:rsidR="007B6BB2">
        <w:rPr>
          <w:rFonts w:ascii="Times New Roman" w:eastAsia="Times New Roman" w:hAnsi="Times New Roman" w:cs="Times New Roman"/>
          <w:b/>
          <w:bCs/>
          <w:sz w:val="27"/>
          <w:szCs w:val="27"/>
        </w:rPr>
        <w:t>II</w:t>
      </w:r>
    </w:p>
    <w:p w14:paraId="61CAE88B" w14:textId="58247E08" w:rsidR="00B71D64" w:rsidRPr="002A158D" w:rsidRDefault="002A158D" w:rsidP="00090B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Anul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>universitar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2025–2026</w:t>
      </w:r>
    </w:p>
    <w:p w14:paraId="2F47E912" w14:textId="7213D9AB" w:rsidR="002A158D" w:rsidRPr="00B71D64" w:rsidRDefault="002A158D" w:rsidP="00B71D6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B71D64">
        <w:rPr>
          <w:rFonts w:ascii="Times New Roman" w:hAnsi="Times New Roman" w:cs="Times New Roman"/>
          <w:sz w:val="24"/>
          <w:szCs w:val="24"/>
        </w:rPr>
        <w:t xml:space="preserve">Studenții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interesați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F85">
        <w:rPr>
          <w:rFonts w:ascii="Times New Roman" w:hAnsi="Times New Roman" w:cs="Times New Roman"/>
          <w:sz w:val="24"/>
          <w:szCs w:val="24"/>
        </w:rPr>
        <w:t>P</w:t>
      </w:r>
      <w:r w:rsidRPr="00B71D64">
        <w:rPr>
          <w:rFonts w:ascii="Times New Roman" w:hAnsi="Times New Roman" w:cs="Times New Roman"/>
          <w:sz w:val="24"/>
          <w:szCs w:val="24"/>
        </w:rPr>
        <w:t>rogramului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(Nivel </w:t>
      </w:r>
      <w:r w:rsidR="007B6BB2">
        <w:rPr>
          <w:rFonts w:ascii="Times New Roman" w:hAnsi="Times New Roman" w:cs="Times New Roman"/>
          <w:sz w:val="24"/>
          <w:szCs w:val="24"/>
        </w:rPr>
        <w:t>II</w:t>
      </w:r>
      <w:r w:rsidRPr="00B71D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2025–2026 sunt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6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71D64">
        <w:rPr>
          <w:rFonts w:ascii="Times New Roman" w:hAnsi="Times New Roman" w:cs="Times New Roman"/>
          <w:sz w:val="24"/>
          <w:szCs w:val="24"/>
        </w:rPr>
        <w:t xml:space="preserve"> </w:t>
      </w:r>
      <w:r w:rsidRPr="00F4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30 </w:t>
      </w:r>
      <w:proofErr w:type="spellStart"/>
      <w:r w:rsidRPr="00F4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septembrie</w:t>
      </w:r>
      <w:proofErr w:type="spellEnd"/>
      <w:r w:rsidRPr="00F4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4 </w:t>
      </w:r>
      <w:proofErr w:type="spellStart"/>
      <w:r w:rsidRPr="00F4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octombrie</w:t>
      </w:r>
      <w:proofErr w:type="spellEnd"/>
      <w:r w:rsidRPr="00F43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</w:t>
      </w:r>
      <w:r w:rsidRPr="00B71D64">
        <w:rPr>
          <w:rFonts w:ascii="Times New Roman" w:hAnsi="Times New Roman" w:cs="Times New Roman"/>
          <w:sz w:val="24"/>
          <w:szCs w:val="24"/>
        </w:rPr>
        <w:t>.</w:t>
      </w:r>
    </w:p>
    <w:p w14:paraId="21728993" w14:textId="23BB9E6A" w:rsidR="0008141A" w:rsidRPr="0008141A" w:rsidRDefault="002A158D" w:rsidP="0020423A">
      <w:pPr>
        <w:jc w:val="both"/>
        <w:rPr>
          <w:rFonts w:ascii="Times New Roman" w:hAnsi="Times New Roman" w:cs="Times New Roman"/>
          <w:sz w:val="24"/>
          <w:szCs w:val="24"/>
        </w:rPr>
      </w:pPr>
      <w:r w:rsidRPr="00B71D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2C01" w:rsidRPr="00382C0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de </w:t>
      </w:r>
      <w:r w:rsidR="00382C01">
        <w:rPr>
          <w:rFonts w:ascii="Times New Roman" w:hAnsi="Times New Roman" w:cs="Times New Roman"/>
          <w:sz w:val="24"/>
          <w:szCs w:val="24"/>
        </w:rPr>
        <w:t>master</w:t>
      </w:r>
      <w:r w:rsidR="00382C01" w:rsidRPr="00382C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opțiunea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382C01" w:rsidRPr="00382C01">
        <w:rPr>
          <w:rFonts w:ascii="Times New Roman" w:hAnsi="Times New Roman" w:cs="Times New Roman"/>
          <w:sz w:val="24"/>
          <w:szCs w:val="24"/>
        </w:rPr>
        <w:t>”).</w:t>
      </w:r>
    </w:p>
    <w:p w14:paraId="334FF6EB" w14:textId="24C61158" w:rsidR="0008141A" w:rsidRPr="003E3721" w:rsidRDefault="0008141A" w:rsidP="0008141A">
      <w:pPr>
        <w:pStyle w:val="Listparagraf"/>
        <w:numPr>
          <w:ilvl w:val="0"/>
          <w:numId w:val="1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37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CALENDAR ADMITERE</w:t>
      </w:r>
      <w:r w:rsidRPr="003E37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3A8A83D6" w14:textId="433ACE2B" w:rsidR="0008141A" w:rsidRPr="004D3238" w:rsidRDefault="0008141A" w:rsidP="0008141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9671F">
        <w:rPr>
          <w:rFonts w:ascii="Times New Roman" w:eastAsia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9967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9671F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înscriere</w:t>
      </w:r>
      <w:proofErr w:type="spellEnd"/>
      <w:r w:rsidRPr="009967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671F">
        <w:rPr>
          <w:rFonts w:ascii="Times New Roman" w:eastAsia="Times New Roman" w:hAnsi="Times New Roman" w:cs="Times New Roman"/>
          <w:b/>
          <w:bCs/>
          <w:sz w:val="24"/>
          <w:szCs w:val="24"/>
        </w:rPr>
        <w:t>candidaților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(online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9967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99671F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99671F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99671F">
        <w:rPr>
          <w:rFonts w:ascii="Times New Roman" w:eastAsia="Times New Roman" w:hAnsi="Times New Roman" w:cs="Times New Roman"/>
          <w:sz w:val="24"/>
          <w:szCs w:val="24"/>
        </w:rPr>
        <w:t xml:space="preserve"> – 4 </w:t>
      </w:r>
      <w:proofErr w:type="spellStart"/>
      <w:r w:rsidRPr="0099671F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99671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420428BA" w14:textId="211CE175" w:rsidR="004D3238" w:rsidRPr="0099671F" w:rsidRDefault="004D3238" w:rsidP="0008141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Afișarea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rezultatelor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D323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4D3238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4D3238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4D94F7A8" w14:textId="41EEDCE4" w:rsidR="0008141A" w:rsidRPr="002A158D" w:rsidRDefault="0008141A" w:rsidP="0008141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Confirmare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locuri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de 08.</w:t>
      </w:r>
      <w:r w:rsidR="00382C0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12:00)</w:t>
      </w:r>
    </w:p>
    <w:p w14:paraId="66EDC790" w14:textId="0D6BBD14" w:rsidR="0008141A" w:rsidRDefault="0008141A" w:rsidP="0008141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Rezultate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finale: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F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9416BFF" w14:textId="1C04A9B2" w:rsidR="00AB2F85" w:rsidRPr="00861BB1" w:rsidRDefault="00AB2F85" w:rsidP="00AB2F8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Încheiere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9-14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609F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89609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609F">
        <w:rPr>
          <w:rFonts w:ascii="Times New Roman" w:eastAsia="Times New Roman" w:hAnsi="Times New Roman" w:cs="Times New Roman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609F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2F85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AB2F85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F85">
        <w:rPr>
          <w:rFonts w:ascii="Times New Roman" w:eastAsia="Times New Roman" w:hAnsi="Times New Roman" w:cs="Times New Roman"/>
          <w:sz w:val="24"/>
          <w:szCs w:val="24"/>
        </w:rPr>
        <w:t>zilelor</w:t>
      </w:r>
      <w:proofErr w:type="spellEnd"/>
      <w:r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11 </w:t>
      </w:r>
      <w:proofErr w:type="spellStart"/>
      <w:r w:rsidRPr="00AB2F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B2F85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AB2F85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2F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Doar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</w:t>
      </w:r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andidați</w:t>
      </w:r>
      <w:r w:rsidR="00D908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admiși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și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care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și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-au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confirmat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locul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online la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Programul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de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formare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psi</w:t>
      </w:r>
      <w:r w:rsidR="00D908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</w:t>
      </w:r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opedagogică</w:t>
      </w:r>
      <w:proofErr w:type="spellEnd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, Nivel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</w:t>
      </w:r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, cu </w:t>
      </w:r>
      <w:proofErr w:type="spellStart"/>
      <w:r w:rsidRPr="007342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frecvență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1FE07F04" w14:textId="7F8B3E0F" w:rsidR="003E3721" w:rsidRPr="003E3721" w:rsidRDefault="003E3721" w:rsidP="003E3721">
      <w:pPr>
        <w:pStyle w:val="Listparagraf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37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TAXA DE ADMITERE:</w:t>
      </w:r>
      <w:r w:rsidRPr="003E372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14:paraId="02758AD5" w14:textId="77777777" w:rsidR="003E3721" w:rsidRDefault="003E3721" w:rsidP="003E3721">
      <w:pPr>
        <w:pStyle w:val="Listparagraf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BC0B4" w14:textId="24FA8C31" w:rsidR="003E3721" w:rsidRDefault="003E3721" w:rsidP="003E3721">
      <w:pPr>
        <w:pStyle w:val="Listparagraf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1628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Pr="009C1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C1628">
        <w:rPr>
          <w:rFonts w:ascii="Times New Roman" w:eastAsia="Times New Roman" w:hAnsi="Times New Roman" w:cs="Times New Roman"/>
          <w:b/>
          <w:bCs/>
          <w:sz w:val="24"/>
          <w:szCs w:val="24"/>
        </w:rPr>
        <w:t>admitere</w:t>
      </w:r>
      <w:proofErr w:type="spellEnd"/>
      <w:r w:rsidRPr="009C16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C1628">
        <w:rPr>
          <w:rFonts w:ascii="Times New Roman" w:eastAsia="Times New Roman" w:hAnsi="Times New Roman" w:cs="Times New Roman"/>
          <w:sz w:val="24"/>
          <w:szCs w:val="24"/>
        </w:rPr>
        <w:t xml:space="preserve"> 100 lei – pe </w:t>
      </w:r>
      <w:proofErr w:type="spellStart"/>
      <w:r w:rsidRPr="009C1628">
        <w:rPr>
          <w:rFonts w:ascii="Times New Roman" w:eastAsia="Times New Roman" w:hAnsi="Times New Roman" w:cs="Times New Roman"/>
          <w:sz w:val="24"/>
          <w:szCs w:val="24"/>
        </w:rPr>
        <w:t>platforma</w:t>
      </w:r>
      <w:proofErr w:type="spellEnd"/>
      <w:r w:rsidRPr="009C1628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</w:p>
    <w:p w14:paraId="3AE0FD62" w14:textId="77777777" w:rsidR="00382C01" w:rsidRDefault="00382C01" w:rsidP="003E3721">
      <w:pPr>
        <w:pStyle w:val="Listparagraf"/>
        <w:spacing w:before="100" w:beforeAutospacing="1" w:after="100" w:afterAutospacing="1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14:paraId="45341EE2" w14:textId="64655A50" w:rsidR="002A158D" w:rsidRPr="00382C01" w:rsidRDefault="002A158D" w:rsidP="00382C01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195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CINE SE POATE ÎNSCRIE</w:t>
      </w:r>
      <w:r w:rsidRPr="00382C0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:</w:t>
      </w:r>
    </w:p>
    <w:p w14:paraId="1F46945E" w14:textId="77777777" w:rsidR="00382C01" w:rsidRPr="00382C01" w:rsidRDefault="00382C01" w:rsidP="00382C01">
      <w:pPr>
        <w:pStyle w:val="Listparagraf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919F70" w14:textId="2AF05ECE" w:rsidR="002A158D" w:rsidRPr="00DA7798" w:rsidRDefault="002A158D" w:rsidP="00382C01">
      <w:pPr>
        <w:pStyle w:val="Listparagraf"/>
        <w:numPr>
          <w:ilvl w:val="0"/>
          <w:numId w:val="16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Studenți</w:t>
      </w:r>
      <w:r w:rsidR="00D908E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înmatriculați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la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programele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r w:rsid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cadrul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Universității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„Lucian Blaga” din Sibiu,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urma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admiterii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sesiunea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iulie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="00382C01" w:rsidRPr="00382C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2025:</w:t>
      </w:r>
    </w:p>
    <w:p w14:paraId="1A9E9406" w14:textId="77777777" w:rsidR="00382C01" w:rsidRPr="002A158D" w:rsidRDefault="00382C01" w:rsidP="00382C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înscriu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30.09.2025 – </w:t>
      </w:r>
      <w:proofErr w:type="gramStart"/>
      <w:r w:rsidRPr="002A158D">
        <w:rPr>
          <w:rFonts w:ascii="Times New Roman" w:eastAsia="Times New Roman" w:hAnsi="Times New Roman" w:cs="Times New Roman"/>
          <w:sz w:val="24"/>
          <w:szCs w:val="24"/>
        </w:rPr>
        <w:t>04.10.2025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0A157F6" w14:textId="14FC3936" w:rsidR="00382C01" w:rsidRPr="002A158D" w:rsidRDefault="00382C01" w:rsidP="00382C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același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master;</w:t>
      </w:r>
      <w:proofErr w:type="gramEnd"/>
    </w:p>
    <w:p w14:paraId="58B85188" w14:textId="331652B1" w:rsidR="00382C01" w:rsidRPr="00382C01" w:rsidRDefault="00382C01" w:rsidP="00382C0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selectează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opțiunea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Învățământ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frecvență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Septembrie-Octombrie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Nivel 2.</w:t>
      </w:r>
    </w:p>
    <w:p w14:paraId="34423D18" w14:textId="6EADEC64" w:rsidR="004D3238" w:rsidRDefault="00382C01" w:rsidP="004D32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B8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56FB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56FB8">
        <w:rPr>
          <w:rFonts w:ascii="Times New Roman" w:eastAsia="Times New Roman" w:hAnsi="Times New Roman" w:cs="Times New Roman"/>
          <w:sz w:val="24"/>
          <w:szCs w:val="24"/>
        </w:rPr>
        <w:t xml:space="preserve"> selecta </w:t>
      </w:r>
      <w:proofErr w:type="spellStart"/>
      <w:r w:rsidRPr="00956FB8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956FB8">
        <w:rPr>
          <w:rFonts w:ascii="Times New Roman" w:eastAsia="Times New Roman" w:hAnsi="Times New Roman" w:cs="Times New Roman"/>
          <w:sz w:val="24"/>
          <w:szCs w:val="24"/>
        </w:rPr>
        <w:t xml:space="preserve"> de loc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Buget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repartizării</w:t>
      </w:r>
      <w:proofErr w:type="spellEnd"/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specializarea</w:t>
      </w:r>
      <w:proofErr w:type="spellEnd"/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facultate</w:t>
      </w:r>
      <w:proofErr w:type="spellEnd"/>
      <w:r w:rsidR="00AB2F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automat pe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etnici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români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studenți</w:t>
      </w:r>
      <w:r w:rsidR="00A33F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pe loc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finanțat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primul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an de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Universitatea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,,Lucian</w:t>
      </w:r>
      <w:proofErr w:type="gram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Blaga”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studenții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înmatriculați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ULBS cu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semestre</w:t>
      </w:r>
      <w:proofErr w:type="spellEnd"/>
    </w:p>
    <w:p w14:paraId="5FF04EBB" w14:textId="77777777" w:rsidR="00A33F0F" w:rsidRDefault="004D3238" w:rsidP="00A33F0F">
      <w:pPr>
        <w:pStyle w:val="Listparagraf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Studenții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înmatriculați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programe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masterat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ULBS cu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durata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doua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trei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semestre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pot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urma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modulul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Nivel II,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învățământ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frecvență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regim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intensiv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(un an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universitar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).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acest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caz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studenții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urmează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program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universitare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masterat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regim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finanțat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bugetul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stat,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achita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taxa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corespunzatoare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anului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Nivel II,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2BE34DF" w14:textId="198F7D6A" w:rsidR="004D3238" w:rsidRPr="00A33F0F" w:rsidRDefault="004D3238" w:rsidP="00A33F0F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Studenții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înmatriculați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regim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au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obligația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achita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taxele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corespunzătoare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anului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de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A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Nivel II</w:t>
      </w:r>
    </w:p>
    <w:p w14:paraId="20FB7B12" w14:textId="77777777" w:rsidR="004D3238" w:rsidRPr="002A158D" w:rsidRDefault="004D3238" w:rsidP="004D32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înscriu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30.09.2025 – </w:t>
      </w:r>
      <w:proofErr w:type="gramStart"/>
      <w:r w:rsidRPr="002A158D">
        <w:rPr>
          <w:rFonts w:ascii="Times New Roman" w:eastAsia="Times New Roman" w:hAnsi="Times New Roman" w:cs="Times New Roman"/>
          <w:sz w:val="24"/>
          <w:szCs w:val="24"/>
        </w:rPr>
        <w:t>04.10.2025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AAD21D3" w14:textId="77777777" w:rsidR="004D3238" w:rsidRPr="002A158D" w:rsidRDefault="004D3238" w:rsidP="004D32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același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master;</w:t>
      </w:r>
      <w:proofErr w:type="gramEnd"/>
    </w:p>
    <w:p w14:paraId="0EF79603" w14:textId="77777777" w:rsidR="004D3238" w:rsidRPr="00382C01" w:rsidRDefault="004D3238" w:rsidP="004D32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selectează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opțiunea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Învățământ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frecvență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Septembrie-Octombrie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Nivel 2.</w:t>
      </w:r>
    </w:p>
    <w:p w14:paraId="1EE3C1E2" w14:textId="2DDC932D" w:rsidR="004D3238" w:rsidRPr="004D3238" w:rsidRDefault="004D3238" w:rsidP="004D32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FB8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56FB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956FB8">
        <w:rPr>
          <w:rFonts w:ascii="Times New Roman" w:eastAsia="Times New Roman" w:hAnsi="Times New Roman" w:cs="Times New Roman"/>
          <w:sz w:val="24"/>
          <w:szCs w:val="24"/>
        </w:rPr>
        <w:t xml:space="preserve"> selecta </w:t>
      </w:r>
      <w:proofErr w:type="spellStart"/>
      <w:r w:rsidRPr="00956FB8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956FB8">
        <w:rPr>
          <w:rFonts w:ascii="Times New Roman" w:eastAsia="Times New Roman" w:hAnsi="Times New Roman" w:cs="Times New Roman"/>
          <w:sz w:val="24"/>
          <w:szCs w:val="24"/>
        </w:rPr>
        <w:t xml:space="preserve"> de loc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Buget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repartizării</w:t>
      </w:r>
      <w:proofErr w:type="spellEnd"/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specializarea</w:t>
      </w:r>
      <w:proofErr w:type="spellEnd"/>
      <w:r w:rsidRPr="002B5EA9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B5EA9">
        <w:rPr>
          <w:rFonts w:ascii="Times New Roman" w:eastAsia="Times New Roman" w:hAnsi="Times New Roman" w:cs="Times New Roman"/>
          <w:sz w:val="24"/>
          <w:szCs w:val="24"/>
        </w:rPr>
        <w:t>facultate</w:t>
      </w:r>
      <w:proofErr w:type="spellEnd"/>
      <w:r w:rsidR="00AB2F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F85" w:rsidRPr="00EB3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automat pe </w:t>
      </w:r>
      <w:proofErr w:type="spellStart"/>
      <w:r w:rsidR="00AB2F85" w:rsidRPr="00EB36AC">
        <w:rPr>
          <w:rFonts w:ascii="Times New Roman" w:eastAsia="Times New Roman" w:hAnsi="Times New Roman" w:cs="Times New Roman"/>
          <w:b/>
          <w:bCs/>
          <w:sz w:val="24"/>
          <w:szCs w:val="24"/>
        </w:rPr>
        <w:t>locuri</w:t>
      </w:r>
      <w:proofErr w:type="spellEnd"/>
      <w:r w:rsidR="00AB2F85" w:rsidRPr="00EB3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AB2F85" w:rsidRPr="00EB36AC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etnici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români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studenți</w:t>
      </w:r>
      <w:r w:rsidR="00EB36A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pe loc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finanțat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primul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an de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Universitatea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,,Lucian</w:t>
      </w:r>
      <w:proofErr w:type="gram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Blaga”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studenții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înmatriculați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ULBS cu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F85" w:rsidRPr="00AB2F85">
        <w:rPr>
          <w:rFonts w:ascii="Times New Roman" w:eastAsia="Times New Roman" w:hAnsi="Times New Roman" w:cs="Times New Roman"/>
          <w:sz w:val="24"/>
          <w:szCs w:val="24"/>
        </w:rPr>
        <w:t>semestre</w:t>
      </w:r>
      <w:proofErr w:type="spellEnd"/>
    </w:p>
    <w:p w14:paraId="62A7CB07" w14:textId="6BC852B3" w:rsidR="00382C01" w:rsidRPr="00DA7798" w:rsidRDefault="00382C01" w:rsidP="00382C01">
      <w:pPr>
        <w:pStyle w:val="Listparagraf"/>
        <w:numPr>
          <w:ilvl w:val="0"/>
          <w:numId w:val="15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Studenții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înmatriculați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</w:t>
      </w:r>
      <w:r w:rsidRPr="00FA1E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FA1E92">
        <w:rPr>
          <w:rFonts w:ascii="Times New Roman" w:eastAsia="Times New Roman" w:hAnsi="Times New Roman" w:cs="Times New Roman"/>
          <w:b/>
          <w:bCs/>
          <w:sz w:val="24"/>
          <w:szCs w:val="24"/>
        </w:rPr>
        <w:t>programele</w:t>
      </w:r>
      <w:proofErr w:type="spellEnd"/>
      <w:r w:rsidRPr="00FA1E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master,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Universității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„Lucian Blaga” din Sibiu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care</w:t>
      </w:r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finalizat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anterior un program de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(Nivel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pe o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altă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specializare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pot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solicita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admiterea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într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-un an superior (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II) la </w:t>
      </w:r>
      <w:proofErr w:type="spellStart"/>
      <w:r w:rsidR="00D537C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rogramul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formare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>psihopedagogică</w:t>
      </w:r>
      <w:proofErr w:type="spellEnd"/>
      <w:r w:rsidRPr="00CC3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Nivel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</w:p>
    <w:p w14:paraId="5429F880" w14:textId="4F90DAC6" w:rsidR="002A158D" w:rsidRPr="002A158D" w:rsidRDefault="002A158D" w:rsidP="00C3371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Depun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cerere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secretariatul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DPPD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an superior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 septembrie-3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B71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71D64">
        <w:rPr>
          <w:rFonts w:ascii="Times New Roman" w:eastAsia="Times New Roman" w:hAnsi="Times New Roman" w:cs="Times New Roman"/>
          <w:sz w:val="24"/>
          <w:szCs w:val="24"/>
        </w:rPr>
        <w:t>2025;</w:t>
      </w:r>
      <w:proofErr w:type="gramEnd"/>
    </w:p>
    <w:p w14:paraId="1415E243" w14:textId="6E35AD78" w:rsidR="00090BCB" w:rsidRPr="004D3238" w:rsidRDefault="002A158D" w:rsidP="004D32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F002F" w:rsidRPr="00FF002F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="00FF002F" w:rsidRPr="00FF002F">
        <w:rPr>
          <w:rFonts w:ascii="Times New Roman" w:eastAsia="Times New Roman" w:hAnsi="Times New Roman" w:cs="Times New Roman"/>
          <w:sz w:val="24"/>
          <w:szCs w:val="24"/>
        </w:rPr>
        <w:t xml:space="preserve"> an superior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100 </w:t>
      </w:r>
      <w:proofErr w:type="spellStart"/>
      <w:r w:rsidR="0007615F">
        <w:rPr>
          <w:rFonts w:ascii="Times New Roman" w:eastAsia="Times New Roman" w:hAnsi="Times New Roman" w:cs="Times New Roman"/>
          <w:sz w:val="24"/>
          <w:szCs w:val="24"/>
        </w:rPr>
        <w:t>ron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platforma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UMS</w:t>
      </w:r>
      <w:proofErr w:type="gramStart"/>
      <w:r w:rsidRPr="002A15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1D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0F7C88CB" w14:textId="11D6AFDB" w:rsidR="00CB1953" w:rsidRPr="00CB1953" w:rsidRDefault="00CB1953" w:rsidP="00CB1953">
      <w:pPr>
        <w:pStyle w:val="Listparagraf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CB19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DESFĂȘURAREA CONCURSULUI DE ADMITERE: </w:t>
      </w:r>
    </w:p>
    <w:p w14:paraId="7764EF8F" w14:textId="3EA9752E" w:rsidR="002A158D" w:rsidRPr="002A158D" w:rsidRDefault="002A158D" w:rsidP="00C337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Completarea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interviului</w:t>
      </w:r>
      <w:proofErr w:type="spellEnd"/>
    </w:p>
    <w:p w14:paraId="764737DC" w14:textId="2C545B93" w:rsidR="002A158D" w:rsidRPr="002A158D" w:rsidRDefault="00845DD7" w:rsidP="00C33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2A158D" w:rsidRPr="002A158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536D6F4" w14:textId="420DF3F2" w:rsidR="002A158D" w:rsidRPr="002A158D" w:rsidRDefault="002A158D" w:rsidP="00C33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listează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5DD7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mână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încarcă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platforma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845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5D3F0" w14:textId="09AD461A" w:rsidR="00CB1953" w:rsidRPr="00CB1953" w:rsidRDefault="00CB1953" w:rsidP="00CB1953">
      <w:pPr>
        <w:pStyle w:val="Listparagraf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CB19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AFIȘAREA REZULTATELOR</w:t>
      </w:r>
    </w:p>
    <w:p w14:paraId="10709EB1" w14:textId="77777777" w:rsidR="00CB1953" w:rsidRPr="00D32D8A" w:rsidRDefault="00CB1953" w:rsidP="00CB1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Rezultatele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concursului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pe: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new" w:history="1">
        <w:r w:rsidRPr="002A15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https://socioumane.ulbsibiu.ro/dep.ppd/blog/category/modul-psihopedagogic/</w:t>
        </w:r>
      </w:hyperlink>
    </w:p>
    <w:p w14:paraId="3E85532D" w14:textId="0876998A" w:rsidR="002A158D" w:rsidRDefault="002A158D" w:rsidP="00CB1953">
      <w:pPr>
        <w:pStyle w:val="Listparagraf"/>
        <w:numPr>
          <w:ilvl w:val="0"/>
          <w:numId w:val="17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B19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CONFIRMAREA LOCULUI (ONLINE):</w:t>
      </w:r>
    </w:p>
    <w:p w14:paraId="4DDAEF58" w14:textId="77777777" w:rsidR="004D3238" w:rsidRPr="002A158D" w:rsidRDefault="004D3238" w:rsidP="004D32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candidații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admiși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locuri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bugetate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8ECF350" w14:textId="40D559C4" w:rsidR="004D3238" w:rsidRPr="004D3238" w:rsidRDefault="004D3238" w:rsidP="004D32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înmatriculare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</w:p>
    <w:p w14:paraId="1BD4B6CC" w14:textId="1FC346E4" w:rsidR="002A158D" w:rsidRPr="002A158D" w:rsidRDefault="002A158D" w:rsidP="00B71D6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candidații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admiși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locuri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BA7ADAA" w14:textId="72399A3C" w:rsidR="00CB1953" w:rsidRPr="003C34A1" w:rsidRDefault="00CB1953" w:rsidP="00CB195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8994638"/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înmatriculare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</w:p>
    <w:p w14:paraId="6A140F56" w14:textId="7579BC66" w:rsidR="00106717" w:rsidRPr="004D3238" w:rsidRDefault="00CB1953" w:rsidP="0010671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58D">
        <w:rPr>
          <w:rFonts w:ascii="Times New Roman" w:eastAsia="Times New Roman" w:hAnsi="Times New Roman" w:cs="Times New Roman"/>
          <w:sz w:val="24"/>
          <w:szCs w:val="24"/>
        </w:rPr>
        <w:t>a 40% din taxa</w:t>
      </w:r>
      <w:proofErr w:type="gram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480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(taxa</w:t>
      </w:r>
      <w:r w:rsid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1200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 w:rsid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>/an)</w:t>
      </w:r>
    </w:p>
    <w:p w14:paraId="0FD33BDE" w14:textId="77777777" w:rsidR="00A33F0F" w:rsidRDefault="00A33F0F" w:rsidP="004D323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6901D" w14:textId="77777777" w:rsidR="00A33F0F" w:rsidRDefault="00A33F0F" w:rsidP="004D323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070708" w14:textId="35AC7523" w:rsidR="004D3238" w:rsidRPr="00090BCB" w:rsidRDefault="004D3238" w:rsidP="004D323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Pentru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candidații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admiși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locurile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buget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programele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master,</w:t>
      </w:r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durată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doua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trei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semest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A5AE99" w14:textId="77777777" w:rsidR="004D3238" w:rsidRPr="003C34A1" w:rsidRDefault="004D3238" w:rsidP="00A33F0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înmatriculare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</w:p>
    <w:p w14:paraId="392CE930" w14:textId="70B40EA3" w:rsidR="004D3238" w:rsidRPr="00721D57" w:rsidRDefault="004D3238" w:rsidP="00721D57">
      <w:pPr>
        <w:pStyle w:val="Listparagraf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D3238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4D3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3238">
        <w:rPr>
          <w:rFonts w:ascii="Times New Roman" w:eastAsia="Times New Roman" w:hAnsi="Times New Roman" w:cs="Times New Roman"/>
          <w:sz w:val="24"/>
          <w:szCs w:val="24"/>
        </w:rPr>
        <w:t>a 40% din taxa</w:t>
      </w:r>
      <w:proofErr w:type="gramEnd"/>
      <w:r w:rsidRPr="004D323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4D32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520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(taxa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1320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 (</w:t>
      </w:r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Plata se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face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ordin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plată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contul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afișat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într</w:t>
      </w:r>
      <w:proofErr w:type="spellEnd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-un </w:t>
      </w:r>
      <w:proofErr w:type="spellStart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singur</w:t>
      </w:r>
      <w:proofErr w:type="spellEnd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document PDF, pe </w:t>
      </w:r>
      <w:proofErr w:type="spellStart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platforma</w:t>
      </w:r>
      <w:proofErr w:type="spellEnd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admitere</w:t>
      </w:r>
      <w:proofErr w:type="spellEnd"/>
      <w:r w:rsidR="00A33F0F" w:rsidRP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online</w:t>
      </w:r>
      <w:r w:rsidRPr="004D3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83F4D8F" w14:textId="1672477B" w:rsidR="004D3238" w:rsidRPr="004D3238" w:rsidRDefault="004D3238" w:rsidP="004D323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Contul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IBAN RO98TREZ57620F330500XXXX,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cont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deschis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Trezoreria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Sibiu;</w:t>
      </w:r>
      <w:proofErr w:type="gram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4F8F2E94" w14:textId="77777777" w:rsidR="004D3238" w:rsidRPr="004D3238" w:rsidRDefault="004D3238" w:rsidP="004D323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Ordinul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trebuie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sa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conţină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detalii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 date:</w:t>
      </w:r>
    </w:p>
    <w:p w14:paraId="42FAD67B" w14:textId="77777777" w:rsidR="004D3238" w:rsidRPr="004D3238" w:rsidRDefault="004D3238" w:rsidP="004D32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Beneficiarul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Universitatea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„Lucian Blaga” din Sibiu</w:t>
      </w:r>
    </w:p>
    <w:p w14:paraId="2C030A0C" w14:textId="77777777" w:rsidR="004D3238" w:rsidRPr="004D3238" w:rsidRDefault="004D3238" w:rsidP="004D32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CIF-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ULBS (4480173)</w:t>
      </w:r>
    </w:p>
    <w:p w14:paraId="0BA52E47" w14:textId="77777777" w:rsidR="004D3238" w:rsidRPr="004D3238" w:rsidRDefault="004D3238" w:rsidP="004D32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CNP-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candidatului</w:t>
      </w:r>
      <w:proofErr w:type="spellEnd"/>
    </w:p>
    <w:p w14:paraId="5AED0AF2" w14:textId="77777777" w:rsidR="004D3238" w:rsidRPr="004D3238" w:rsidRDefault="004D3238" w:rsidP="004D32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 de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învățământ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( ZI</w:t>
      </w:r>
      <w:proofErr w:type="gram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5A3D9B06" w14:textId="3862ED8A" w:rsidR="004D3238" w:rsidRPr="004D3238" w:rsidRDefault="004D3238" w:rsidP="004D32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programul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a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fost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achitată</w:t>
      </w:r>
      <w:proofErr w:type="spellEnd"/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(NIVEL </w:t>
      </w:r>
      <w:r w:rsidR="00A33F0F">
        <w:rPr>
          <w:rFonts w:ascii="Times New Roman" w:eastAsia="Times New Roman" w:hAnsi="Times New Roman" w:cs="Times New Roman"/>
          <w:i/>
          <w:iCs/>
          <w:sz w:val="24"/>
          <w:szCs w:val="24"/>
        </w:rPr>
        <w:t>II</w:t>
      </w:r>
      <w:r w:rsidRPr="004D323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5D05C87F" w14:textId="5B51BD9A" w:rsidR="00106717" w:rsidRPr="00090BCB" w:rsidRDefault="00106717" w:rsidP="0010671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208995126"/>
      <w:bookmarkEnd w:id="0"/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candidații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admiși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locurile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la </w:t>
      </w:r>
      <w:proofErr w:type="spellStart"/>
      <w:r w:rsid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>programele</w:t>
      </w:r>
      <w:proofErr w:type="spellEnd"/>
      <w:r w:rsidR="004D3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master,</w:t>
      </w:r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durată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doua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trei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semest</w:t>
      </w:r>
      <w:r w:rsid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proofErr w:type="spellEnd"/>
      <w:r w:rsidRPr="00090B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1A8CADD" w14:textId="56351141" w:rsidR="00106717" w:rsidRPr="003C34A1" w:rsidRDefault="00106717" w:rsidP="0010671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08995169"/>
      <w:bookmarkEnd w:id="1"/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înmatriculare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</w:p>
    <w:p w14:paraId="137B42D3" w14:textId="13EEDFCC" w:rsidR="00106717" w:rsidRPr="00106717" w:rsidRDefault="00106717" w:rsidP="0010671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08994808"/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58D">
        <w:rPr>
          <w:rFonts w:ascii="Times New Roman" w:eastAsia="Times New Roman" w:hAnsi="Times New Roman" w:cs="Times New Roman"/>
          <w:sz w:val="24"/>
          <w:szCs w:val="24"/>
        </w:rPr>
        <w:t>a 40% din taxa</w:t>
      </w:r>
      <w:proofErr w:type="gram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480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(taxa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1200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</w:p>
    <w:bookmarkEnd w:id="2"/>
    <w:bookmarkEnd w:id="3"/>
    <w:p w14:paraId="79CC35EA" w14:textId="5B2C84B5" w:rsidR="00106717" w:rsidRPr="00106717" w:rsidRDefault="00106717" w:rsidP="00106717">
      <w:pPr>
        <w:pStyle w:val="Listparagraf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06717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106717">
        <w:rPr>
          <w:rFonts w:ascii="Times New Roman" w:eastAsia="Times New Roman" w:hAnsi="Times New Roman" w:cs="Times New Roman"/>
          <w:sz w:val="24"/>
          <w:szCs w:val="24"/>
        </w:rPr>
        <w:t xml:space="preserve"> a 40% din taxa de </w:t>
      </w:r>
      <w:proofErr w:type="spellStart"/>
      <w:r w:rsidRPr="00106717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1067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520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(taxa de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1320 </w:t>
      </w:r>
      <w:proofErr w:type="spellStart"/>
      <w:r w:rsidR="0007615F">
        <w:rPr>
          <w:rFonts w:ascii="Times New Roman" w:eastAsia="Times New Roman" w:hAnsi="Times New Roman" w:cs="Times New Roman"/>
          <w:b/>
          <w:bCs/>
          <w:sz w:val="24"/>
          <w:szCs w:val="24"/>
        </w:rPr>
        <w:t>ron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Cele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doua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plăți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din taxa de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</w:t>
      </w:r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plăti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prin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ordin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plată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contul</w:t>
      </w:r>
      <w:proofErr w:type="spellEnd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afișat</w:t>
      </w:r>
      <w:proofErr w:type="spellEnd"/>
      <w:r w:rsidR="00090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90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090BCB" w:rsidRPr="00090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90BCB"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se </w:t>
      </w:r>
      <w:proofErr w:type="spellStart"/>
      <w:r w:rsidR="00090BCB"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</w:t>
      </w:r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</w:t>
      </w:r>
      <w:proofErr w:type="spellEnd"/>
      <w:r w:rsidR="00090BCB"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90BCB"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încărca</w:t>
      </w:r>
      <w:proofErr w:type="spellEnd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într</w:t>
      </w:r>
      <w:proofErr w:type="spellEnd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-un </w:t>
      </w:r>
      <w:proofErr w:type="spellStart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singur</w:t>
      </w:r>
      <w:proofErr w:type="spellEnd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document PDF, pe </w:t>
      </w:r>
      <w:proofErr w:type="spellStart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platforma</w:t>
      </w:r>
      <w:proofErr w:type="spellEnd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admitere</w:t>
      </w:r>
      <w:proofErr w:type="spellEnd"/>
      <w:r w:rsidR="00A33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online</w:t>
      </w:r>
      <w:r w:rsidRPr="00106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):</w:t>
      </w:r>
      <w:r w:rsidRPr="00106717">
        <w:rPr>
          <w:i/>
          <w:iCs/>
        </w:rPr>
        <w:t xml:space="preserve"> </w:t>
      </w:r>
    </w:p>
    <w:p w14:paraId="45089687" w14:textId="3E0235DA" w:rsidR="00090BCB" w:rsidRPr="00090BCB" w:rsidRDefault="00090BCB" w:rsidP="00090BC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4" w:name="_Hlk208995365"/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ontul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IBAN RO98TREZ57620F330500XXXX,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cont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deschis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Trezoreria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Sibiu;</w:t>
      </w:r>
      <w:proofErr w:type="gram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7583822C" w14:textId="77777777" w:rsidR="00090BCB" w:rsidRPr="00090BCB" w:rsidRDefault="00090BCB" w:rsidP="00090BCB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Ordinul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trebuie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sa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conţină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detalii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plată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 date:</w:t>
      </w:r>
    </w:p>
    <w:p w14:paraId="5125B69D" w14:textId="77777777" w:rsidR="00090BCB" w:rsidRPr="00090BCB" w:rsidRDefault="00090BCB" w:rsidP="00090BCB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Beneficiarul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Universitatea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„Lucian Blaga” din Sibiu</w:t>
      </w:r>
    </w:p>
    <w:p w14:paraId="2EDB7CC7" w14:textId="77777777" w:rsidR="00090BCB" w:rsidRPr="00090BCB" w:rsidRDefault="00090BCB" w:rsidP="00090BCB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CIF-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ULBS (4480173)</w:t>
      </w:r>
    </w:p>
    <w:p w14:paraId="354EACAB" w14:textId="77777777" w:rsidR="00090BCB" w:rsidRPr="00090BCB" w:rsidRDefault="00090BCB" w:rsidP="00090BCB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CNP-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candidatului</w:t>
      </w:r>
      <w:proofErr w:type="spellEnd"/>
    </w:p>
    <w:p w14:paraId="2642F5D0" w14:textId="4819EE04" w:rsidR="00090BCB" w:rsidRPr="00090BCB" w:rsidRDefault="00090BCB" w:rsidP="00090BCB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 de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învățământ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( ZI</w:t>
      </w:r>
      <w:proofErr w:type="gram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71DCF04C" w14:textId="45EFD375" w:rsidR="00090BCB" w:rsidRPr="00090BCB" w:rsidRDefault="00090BCB" w:rsidP="00A33F0F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programul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a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fost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achitată</w:t>
      </w:r>
      <w:proofErr w:type="spellEnd"/>
      <w:r w:rsidRPr="00090BC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(NIVEL </w:t>
      </w:r>
      <w:r w:rsidR="00A33F0F">
        <w:rPr>
          <w:rFonts w:ascii="Times New Roman" w:eastAsia="Times New Roman" w:hAnsi="Times New Roman" w:cs="Times New Roman"/>
          <w:i/>
          <w:iCs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bookmarkEnd w:id="4"/>
    <w:p w14:paraId="1E4B2570" w14:textId="14E02731" w:rsidR="00CB1953" w:rsidRPr="00CB1953" w:rsidRDefault="00CB1953" w:rsidP="00CB195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</w:pPr>
      <w:r w:rsidRPr="00CB19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Important:  </w:t>
      </w:r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Studenții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înmatriculați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ULBS cu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semestre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0DDA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psihopedagogică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Nivel II</w:t>
      </w:r>
      <w:r w:rsidRPr="00CB195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învățământ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frecvență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intensiv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(un an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0DDA" w:rsidRPr="00721D57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="00A33F0F">
        <w:rPr>
          <w:rFonts w:ascii="Times New Roman" w:eastAsia="Times New Roman" w:hAnsi="Times New Roman" w:cs="Times New Roman"/>
          <w:sz w:val="24"/>
          <w:szCs w:val="24"/>
        </w:rPr>
        <w:t>criteriilor</w:t>
      </w:r>
      <w:proofErr w:type="spellEnd"/>
      <w:r w:rsidR="00A33F0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33F0F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="00B50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studenții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un program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finanțat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stat,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taxa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corespunzatoare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II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psihopedagogică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Nivel II (</w:t>
      </w:r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Taxa de 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1320 Ron/an</w:t>
      </w:r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bookmarkStart w:id="5" w:name="_Hlk209001235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Studenții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înmatriculați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, au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CB195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taxele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II de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sz w:val="24"/>
          <w:szCs w:val="24"/>
        </w:rPr>
        <w:t>psihopedagogică</w:t>
      </w:r>
      <w:proofErr w:type="spellEnd"/>
      <w:r w:rsidRPr="00CB1953">
        <w:rPr>
          <w:rFonts w:ascii="Times New Roman" w:eastAsia="Times New Roman" w:hAnsi="Times New Roman" w:cs="Times New Roman"/>
          <w:sz w:val="24"/>
          <w:szCs w:val="24"/>
        </w:rPr>
        <w:t xml:space="preserve"> Nivel II</w:t>
      </w:r>
      <w:bookmarkEnd w:id="5"/>
      <w:r w:rsidRPr="00CB1953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Taxă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anul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1: 1200 Ron/An, 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Taxă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anul</w:t>
      </w:r>
      <w:proofErr w:type="spellEnd"/>
      <w:r w:rsidRPr="00CB19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2: 1320 Ron/An</w:t>
      </w:r>
      <w:r w:rsidR="00B50D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).</w:t>
      </w:r>
    </w:p>
    <w:p w14:paraId="2AFCAEFB" w14:textId="764C3021" w:rsidR="00CB1953" w:rsidRDefault="002A158D" w:rsidP="00A33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Plata se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efectuează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contul</w:t>
      </w:r>
      <w:proofErr w:type="spellEnd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A158D">
        <w:rPr>
          <w:rFonts w:ascii="Times New Roman" w:eastAsia="Times New Roman" w:hAnsi="Times New Roman" w:cs="Times New Roman"/>
          <w:b/>
          <w:bCs/>
          <w:sz w:val="24"/>
          <w:szCs w:val="24"/>
        </w:rPr>
        <w:t>admitere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301A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01AC9">
        <w:rPr>
          <w:rFonts w:ascii="Times New Roman" w:eastAsia="Times New Roman" w:hAnsi="Times New Roman" w:cs="Times New Roman"/>
          <w:sz w:val="24"/>
          <w:szCs w:val="24"/>
        </w:rPr>
        <w:t>confirmare</w:t>
      </w:r>
      <w:proofErr w:type="spellEnd"/>
      <w:r w:rsidR="00301A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01AC9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BB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B6B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158D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2A158D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090B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90BCB" w:rsidRPr="00090BC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90BCB" w:rsidRPr="00090BCB">
        <w:rPr>
          <w:rFonts w:ascii="Times New Roman" w:eastAsia="Times New Roman" w:hAnsi="Times New Roman" w:cs="Times New Roman"/>
          <w:sz w:val="24"/>
          <w:szCs w:val="24"/>
        </w:rPr>
        <w:t xml:space="preserve"> data de 08.10.2025 </w:t>
      </w:r>
      <w:proofErr w:type="spellStart"/>
      <w:r w:rsidR="00090BCB" w:rsidRPr="00090BCB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="00090BCB" w:rsidRPr="00090BC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090BCB" w:rsidRPr="00090BCB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="00090BCB" w:rsidRPr="00090BCB">
        <w:rPr>
          <w:rFonts w:ascii="Times New Roman" w:eastAsia="Times New Roman" w:hAnsi="Times New Roman" w:cs="Times New Roman"/>
          <w:sz w:val="24"/>
          <w:szCs w:val="24"/>
        </w:rPr>
        <w:t xml:space="preserve"> 12:00)</w:t>
      </w:r>
    </w:p>
    <w:p w14:paraId="1446EA69" w14:textId="77777777" w:rsidR="00A33F0F" w:rsidRPr="00090BCB" w:rsidRDefault="00A33F0F" w:rsidP="00A33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6B8FDCA3" w14:textId="060A5643" w:rsidR="0007615F" w:rsidRPr="00A33F0F" w:rsidRDefault="0007615F" w:rsidP="00A33F0F">
      <w:pPr>
        <w:pStyle w:val="Listparagraf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33F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ÎNCHEIERE CONTRACT DE STUDII</w:t>
      </w:r>
    </w:p>
    <w:p w14:paraId="7D529A07" w14:textId="77777777" w:rsidR="0007615F" w:rsidRDefault="0007615F" w:rsidP="005B4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2B0954E" w14:textId="7FB9A909" w:rsidR="005B454F" w:rsidRDefault="0007615F" w:rsidP="005B454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Toți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="005B454F" w:rsidRPr="00F11C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care </w:t>
      </w:r>
      <w:proofErr w:type="spellStart"/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-au </w:t>
      </w:r>
      <w:proofErr w:type="spellStart"/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>confirmat</w:t>
      </w:r>
      <w:proofErr w:type="spellEnd"/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>locul</w:t>
      </w:r>
      <w:proofErr w:type="spellEnd"/>
      <w:r w:rsidR="005B4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online </w:t>
      </w:r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psihopedagogică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Nivel </w:t>
      </w:r>
      <w:r w:rsidR="00A33F0F">
        <w:rPr>
          <w:rFonts w:ascii="Times New Roman" w:eastAsia="Times New Roman" w:hAnsi="Times New Roman" w:cs="Times New Roman"/>
          <w:sz w:val="24"/>
          <w:szCs w:val="24"/>
        </w:rPr>
        <w:t>II</w:t>
      </w:r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frecvență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(pe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finanțate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>taxă</w:t>
      </w:r>
      <w:proofErr w:type="spellEnd"/>
      <w:r w:rsidR="005B454F" w:rsidRPr="00F11C9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B454F" w:rsidRPr="00F11C94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DPPD,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r w:rsid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09</w:t>
      </w:r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1</w:t>
      </w:r>
      <w:r w:rsid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octombrie</w:t>
      </w:r>
      <w:proofErr w:type="spellEnd"/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2025</w:t>
      </w:r>
      <w:r w:rsidR="005B454F" w:rsidRPr="005B454F">
        <w:t xml:space="preserve"> </w:t>
      </w:r>
      <w:bookmarkStart w:id="6" w:name="_Hlk209014541"/>
      <w:r w:rsidR="005B454F">
        <w:t>(</w:t>
      </w:r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 </w:t>
      </w:r>
      <w:proofErr w:type="spellStart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excepția</w:t>
      </w:r>
      <w:proofErr w:type="spellEnd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zilelor</w:t>
      </w:r>
      <w:proofErr w:type="spellEnd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11 </w:t>
      </w:r>
      <w:proofErr w:type="spellStart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12 </w:t>
      </w:r>
      <w:proofErr w:type="spellStart"/>
      <w:r w:rsidR="005B454F" w:rsidRP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octombrie</w:t>
      </w:r>
      <w:proofErr w:type="spellEnd"/>
      <w:r w:rsidR="005B4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5B454F" w:rsidRPr="00F11C94">
        <w:rPr>
          <w:rFonts w:ascii="Times New Roman" w:hAnsi="Times New Roman" w:cs="Times New Roman"/>
          <w:sz w:val="24"/>
          <w:szCs w:val="24"/>
        </w:rPr>
        <w:t>,</w:t>
      </w:r>
      <w:bookmarkEnd w:id="6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0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:00–1</w:t>
      </w:r>
      <w:r w:rsidR="00301A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5B454F" w:rsidRPr="00F11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</w:t>
      </w:r>
      <w:r w:rsidR="005B454F" w:rsidRPr="00F11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lor o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5B454F">
        <w:rPr>
          <w:rFonts w:ascii="Times New Roman" w:hAnsi="Times New Roman" w:cs="Times New Roman"/>
          <w:sz w:val="24"/>
          <w:szCs w:val="24"/>
        </w:rPr>
        <w:t>,</w:t>
      </w:r>
      <w:r w:rsidR="005B454F" w:rsidRPr="00F11C9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5B454F" w:rsidRPr="00F11C9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B454F" w:rsidRPr="00F11C94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7615F">
        <w:t xml:space="preserve"> </w:t>
      </w:r>
      <w:r w:rsidRPr="0007615F">
        <w:rPr>
          <w:rFonts w:ascii="Times New Roman" w:hAnsi="Times New Roman" w:cs="Times New Roman"/>
          <w:sz w:val="24"/>
          <w:szCs w:val="24"/>
        </w:rPr>
        <w:t xml:space="preserve">diploma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licen</w:t>
      </w:r>
      <w:r w:rsidR="00D537C4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adeverintă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licenț</w:t>
      </w:r>
      <w:r w:rsidR="00D537C4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7615F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07615F">
        <w:rPr>
          <w:rFonts w:ascii="Times New Roman" w:hAnsi="Times New Roman" w:cs="Times New Roman"/>
          <w:sz w:val="24"/>
          <w:szCs w:val="24"/>
        </w:rPr>
        <w:t xml:space="preserve"> Nivel 1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615F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07615F">
        <w:rPr>
          <w:rFonts w:ascii="Times New Roman" w:hAnsi="Times New Roman" w:cs="Times New Roman"/>
          <w:sz w:val="24"/>
          <w:szCs w:val="24"/>
        </w:rPr>
        <w:t xml:space="preserve"> Nivel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listat</w:t>
      </w:r>
      <w:proofErr w:type="spellEnd"/>
    </w:p>
    <w:p w14:paraId="04B352C3" w14:textId="797DCCFF" w:rsidR="007C448C" w:rsidRPr="00C33711" w:rsidRDefault="007C448C" w:rsidP="00090BC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C448C" w:rsidRPr="00C33711" w:rsidSect="00A33F0F">
      <w:pgSz w:w="12240" w:h="15840"/>
      <w:pgMar w:top="709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CE4"/>
    <w:multiLevelType w:val="multilevel"/>
    <w:tmpl w:val="BA665FD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626D7"/>
    <w:multiLevelType w:val="hybridMultilevel"/>
    <w:tmpl w:val="47120204"/>
    <w:lvl w:ilvl="0" w:tplc="5C4439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041"/>
    <w:multiLevelType w:val="multilevel"/>
    <w:tmpl w:val="F11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53190"/>
    <w:multiLevelType w:val="multilevel"/>
    <w:tmpl w:val="184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60865"/>
    <w:multiLevelType w:val="multilevel"/>
    <w:tmpl w:val="53E4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B5343"/>
    <w:multiLevelType w:val="multilevel"/>
    <w:tmpl w:val="D026CC4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C31CB"/>
    <w:multiLevelType w:val="hybridMultilevel"/>
    <w:tmpl w:val="4F40A290"/>
    <w:lvl w:ilvl="0" w:tplc="7598B5F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1F1E5D"/>
    <w:multiLevelType w:val="multilevel"/>
    <w:tmpl w:val="F76213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2229B"/>
    <w:multiLevelType w:val="multilevel"/>
    <w:tmpl w:val="8E1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B6B4F"/>
    <w:multiLevelType w:val="multilevel"/>
    <w:tmpl w:val="1E1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D271B"/>
    <w:multiLevelType w:val="multilevel"/>
    <w:tmpl w:val="EB1662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F0754"/>
    <w:multiLevelType w:val="multilevel"/>
    <w:tmpl w:val="86C0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E3668"/>
    <w:multiLevelType w:val="multilevel"/>
    <w:tmpl w:val="CF00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01277"/>
    <w:multiLevelType w:val="multilevel"/>
    <w:tmpl w:val="232C94A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D645C"/>
    <w:multiLevelType w:val="multilevel"/>
    <w:tmpl w:val="6F6E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05215"/>
    <w:multiLevelType w:val="multilevel"/>
    <w:tmpl w:val="8C6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12A86"/>
    <w:multiLevelType w:val="multilevel"/>
    <w:tmpl w:val="28D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E5DCD"/>
    <w:multiLevelType w:val="hybridMultilevel"/>
    <w:tmpl w:val="8D2EC314"/>
    <w:lvl w:ilvl="0" w:tplc="0BE4AD66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9410CBA"/>
    <w:multiLevelType w:val="hybridMultilevel"/>
    <w:tmpl w:val="34F4F9D4"/>
    <w:lvl w:ilvl="0" w:tplc="EFFC3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74DC9"/>
    <w:multiLevelType w:val="multilevel"/>
    <w:tmpl w:val="6F6E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357385">
    <w:abstractNumId w:val="7"/>
  </w:num>
  <w:num w:numId="2" w16cid:durableId="618876492">
    <w:abstractNumId w:val="5"/>
  </w:num>
  <w:num w:numId="3" w16cid:durableId="60955997">
    <w:abstractNumId w:val="13"/>
  </w:num>
  <w:num w:numId="4" w16cid:durableId="898251603">
    <w:abstractNumId w:val="0"/>
  </w:num>
  <w:num w:numId="5" w16cid:durableId="716394030">
    <w:abstractNumId w:val="8"/>
  </w:num>
  <w:num w:numId="6" w16cid:durableId="273828662">
    <w:abstractNumId w:val="3"/>
  </w:num>
  <w:num w:numId="7" w16cid:durableId="699403704">
    <w:abstractNumId w:val="15"/>
  </w:num>
  <w:num w:numId="8" w16cid:durableId="258753656">
    <w:abstractNumId w:val="11"/>
  </w:num>
  <w:num w:numId="9" w16cid:durableId="1791705057">
    <w:abstractNumId w:val="12"/>
  </w:num>
  <w:num w:numId="10" w16cid:durableId="1348484892">
    <w:abstractNumId w:val="10"/>
  </w:num>
  <w:num w:numId="11" w16cid:durableId="1630086251">
    <w:abstractNumId w:val="14"/>
  </w:num>
  <w:num w:numId="12" w16cid:durableId="1142580407">
    <w:abstractNumId w:val="2"/>
  </w:num>
  <w:num w:numId="13" w16cid:durableId="218326733">
    <w:abstractNumId w:val="16"/>
  </w:num>
  <w:num w:numId="14" w16cid:durableId="1055424388">
    <w:abstractNumId w:val="9"/>
  </w:num>
  <w:num w:numId="15" w16cid:durableId="161704354">
    <w:abstractNumId w:val="6"/>
  </w:num>
  <w:num w:numId="16" w16cid:durableId="918519446">
    <w:abstractNumId w:val="17"/>
  </w:num>
  <w:num w:numId="17" w16cid:durableId="1530679843">
    <w:abstractNumId w:val="18"/>
  </w:num>
  <w:num w:numId="18" w16cid:durableId="513347463">
    <w:abstractNumId w:val="1"/>
  </w:num>
  <w:num w:numId="19" w16cid:durableId="1434862737">
    <w:abstractNumId w:val="4"/>
  </w:num>
  <w:num w:numId="20" w16cid:durableId="12485414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4D"/>
    <w:rsid w:val="000757EB"/>
    <w:rsid w:val="0007615F"/>
    <w:rsid w:val="0008141A"/>
    <w:rsid w:val="00084EEA"/>
    <w:rsid w:val="00090BCB"/>
    <w:rsid w:val="00106717"/>
    <w:rsid w:val="0020423A"/>
    <w:rsid w:val="00223037"/>
    <w:rsid w:val="002A158D"/>
    <w:rsid w:val="00301AC9"/>
    <w:rsid w:val="00355EE0"/>
    <w:rsid w:val="00382C01"/>
    <w:rsid w:val="003C34A1"/>
    <w:rsid w:val="003E3721"/>
    <w:rsid w:val="004D3238"/>
    <w:rsid w:val="005A1420"/>
    <w:rsid w:val="005B454F"/>
    <w:rsid w:val="005E7B06"/>
    <w:rsid w:val="00721D57"/>
    <w:rsid w:val="00733094"/>
    <w:rsid w:val="0079774D"/>
    <w:rsid w:val="007B6BB2"/>
    <w:rsid w:val="007C448C"/>
    <w:rsid w:val="00845DD7"/>
    <w:rsid w:val="00861BB1"/>
    <w:rsid w:val="008D2F06"/>
    <w:rsid w:val="0092376B"/>
    <w:rsid w:val="00A33F0F"/>
    <w:rsid w:val="00AB2F85"/>
    <w:rsid w:val="00B50DDA"/>
    <w:rsid w:val="00B71D64"/>
    <w:rsid w:val="00C33711"/>
    <w:rsid w:val="00CB1953"/>
    <w:rsid w:val="00D52DCB"/>
    <w:rsid w:val="00D537C4"/>
    <w:rsid w:val="00D908E1"/>
    <w:rsid w:val="00DA7798"/>
    <w:rsid w:val="00EA1CC0"/>
    <w:rsid w:val="00EB36AC"/>
    <w:rsid w:val="00F43189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61D5"/>
  <w15:docId w15:val="{158D411E-F9E0-4542-80E1-045C10B6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3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A158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D2F06"/>
    <w:rPr>
      <w:b/>
      <w:bCs/>
    </w:rPr>
  </w:style>
  <w:style w:type="table" w:styleId="Tabelgril">
    <w:name w:val="Table Grid"/>
    <w:basedOn w:val="TabelNormal"/>
    <w:uiPriority w:val="59"/>
    <w:rsid w:val="00DA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A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ioumane.ulbsibiu.ro/dep.ppd/blog/category/modul-psihopedagog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PRICOPE ELENA LOREDANA</dc:creator>
  <cp:keywords/>
  <dc:description/>
  <cp:lastModifiedBy>PRICOPE ELENA LOREDANA</cp:lastModifiedBy>
  <cp:revision>9</cp:revision>
  <cp:lastPrinted>2025-09-19T10:40:00Z</cp:lastPrinted>
  <dcterms:created xsi:type="dcterms:W3CDTF">2025-09-11T09:58:00Z</dcterms:created>
  <dcterms:modified xsi:type="dcterms:W3CDTF">2025-09-19T10:40:00Z</dcterms:modified>
</cp:coreProperties>
</file>