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3F0F" w14:textId="77777777" w:rsidR="00B71D64" w:rsidRDefault="00B71D64" w:rsidP="00402348">
      <w:pPr>
        <w:spacing w:before="100" w:beforeAutospacing="1" w:after="100" w:afterAutospacing="1" w:line="240" w:lineRule="auto"/>
        <w:outlineLvl w:val="1"/>
        <w:rPr>
          <w:rFonts w:ascii="Times New Roman" w:eastAsia="Times New Roman" w:hAnsi="Times New Roman" w:cs="Times New Roman"/>
          <w:b/>
          <w:bCs/>
          <w:sz w:val="36"/>
          <w:szCs w:val="36"/>
        </w:rPr>
      </w:pPr>
    </w:p>
    <w:p w14:paraId="4D6E3CCF" w14:textId="4F987513" w:rsidR="002A158D" w:rsidRPr="002A158D" w:rsidRDefault="002A158D" w:rsidP="00DD3F86">
      <w:pPr>
        <w:spacing w:before="100" w:beforeAutospacing="1" w:after="100" w:afterAutospacing="1" w:line="240" w:lineRule="auto"/>
        <w:ind w:hanging="567"/>
        <w:jc w:val="center"/>
        <w:outlineLvl w:val="1"/>
        <w:rPr>
          <w:rFonts w:ascii="Times New Roman" w:eastAsia="Times New Roman" w:hAnsi="Times New Roman" w:cs="Times New Roman"/>
          <w:b/>
          <w:bCs/>
          <w:sz w:val="36"/>
          <w:szCs w:val="36"/>
        </w:rPr>
      </w:pPr>
      <w:r w:rsidRPr="002A158D">
        <w:rPr>
          <w:rFonts w:ascii="Times New Roman" w:eastAsia="Times New Roman" w:hAnsi="Times New Roman" w:cs="Times New Roman"/>
          <w:b/>
          <w:bCs/>
          <w:sz w:val="36"/>
          <w:szCs w:val="36"/>
        </w:rPr>
        <w:t>ANUNȚ IMPORTANT</w:t>
      </w:r>
    </w:p>
    <w:p w14:paraId="191FB741" w14:textId="77777777" w:rsidR="002A158D" w:rsidRPr="002A158D" w:rsidRDefault="002A158D" w:rsidP="00DD3F8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A158D">
        <w:rPr>
          <w:rFonts w:ascii="Times New Roman" w:eastAsia="Times New Roman" w:hAnsi="Times New Roman" w:cs="Times New Roman"/>
          <w:b/>
          <w:bCs/>
          <w:sz w:val="27"/>
          <w:szCs w:val="27"/>
        </w:rPr>
        <w:t>Înscrierea la Modulul Psihopedagogic – Nivel I</w:t>
      </w:r>
    </w:p>
    <w:p w14:paraId="61CAE88B" w14:textId="58247E08" w:rsidR="00B71D64" w:rsidRPr="002A158D" w:rsidRDefault="002A158D" w:rsidP="00DD3F8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A158D">
        <w:rPr>
          <w:rFonts w:ascii="Times New Roman" w:eastAsia="Times New Roman" w:hAnsi="Times New Roman" w:cs="Times New Roman"/>
          <w:b/>
          <w:bCs/>
          <w:sz w:val="27"/>
          <w:szCs w:val="27"/>
        </w:rPr>
        <w:t>Anul universitar 2025–2026</w:t>
      </w:r>
    </w:p>
    <w:p w14:paraId="2F47E912" w14:textId="473D3492" w:rsidR="002A158D" w:rsidRPr="00B71D64" w:rsidRDefault="002A158D" w:rsidP="00B71D64">
      <w:pPr>
        <w:jc w:val="both"/>
        <w:rPr>
          <w:rFonts w:ascii="Times New Roman" w:hAnsi="Times New Roman" w:cs="Times New Roman"/>
          <w:sz w:val="24"/>
          <w:szCs w:val="24"/>
        </w:rPr>
      </w:pPr>
      <w:r>
        <w:t xml:space="preserve">         </w:t>
      </w:r>
      <w:r w:rsidRPr="00B71D64">
        <w:rPr>
          <w:rFonts w:ascii="Times New Roman" w:hAnsi="Times New Roman" w:cs="Times New Roman"/>
          <w:sz w:val="24"/>
          <w:szCs w:val="24"/>
        </w:rPr>
        <w:t xml:space="preserve">Studenții interesați de parcurgerea </w:t>
      </w:r>
      <w:r w:rsidR="00742345">
        <w:rPr>
          <w:rFonts w:ascii="Times New Roman" w:hAnsi="Times New Roman" w:cs="Times New Roman"/>
          <w:sz w:val="24"/>
          <w:szCs w:val="24"/>
        </w:rPr>
        <w:t>P</w:t>
      </w:r>
      <w:r w:rsidRPr="00B71D64">
        <w:rPr>
          <w:rFonts w:ascii="Times New Roman" w:hAnsi="Times New Roman" w:cs="Times New Roman"/>
          <w:sz w:val="24"/>
          <w:szCs w:val="24"/>
        </w:rPr>
        <w:t>rogramului de formare psihopedagogică (Nivel I)</w:t>
      </w:r>
      <w:r w:rsidR="007342BC">
        <w:rPr>
          <w:rFonts w:ascii="Times New Roman" w:hAnsi="Times New Roman" w:cs="Times New Roman"/>
          <w:sz w:val="24"/>
          <w:szCs w:val="24"/>
        </w:rPr>
        <w:t>, cu frecvență,</w:t>
      </w:r>
      <w:r w:rsidRPr="00B71D64">
        <w:rPr>
          <w:rFonts w:ascii="Times New Roman" w:hAnsi="Times New Roman" w:cs="Times New Roman"/>
          <w:sz w:val="24"/>
          <w:szCs w:val="24"/>
        </w:rPr>
        <w:t xml:space="preserve"> în anul universitar 2025–2026 sunt invitați să se înscrie în perioada </w:t>
      </w:r>
      <w:r w:rsidRPr="00F43189">
        <w:rPr>
          <w:rFonts w:ascii="Times New Roman" w:hAnsi="Times New Roman" w:cs="Times New Roman"/>
          <w:b/>
          <w:bCs/>
          <w:i/>
          <w:iCs/>
          <w:sz w:val="24"/>
          <w:szCs w:val="24"/>
        </w:rPr>
        <w:t>30 septembrie – 4 octombrie 2025</w:t>
      </w:r>
      <w:r w:rsidRPr="00B71D64">
        <w:rPr>
          <w:rFonts w:ascii="Times New Roman" w:hAnsi="Times New Roman" w:cs="Times New Roman"/>
          <w:sz w:val="24"/>
          <w:szCs w:val="24"/>
        </w:rPr>
        <w:t>.</w:t>
      </w:r>
    </w:p>
    <w:p w14:paraId="3378C317" w14:textId="1ACB0CAF" w:rsidR="0020423A" w:rsidRPr="007342BC" w:rsidRDefault="002A158D" w:rsidP="0020423A">
      <w:pPr>
        <w:jc w:val="both"/>
        <w:rPr>
          <w:rFonts w:ascii="Times New Roman" w:hAnsi="Times New Roman" w:cs="Times New Roman"/>
          <w:i/>
          <w:iCs/>
        </w:rPr>
      </w:pPr>
      <w:r w:rsidRPr="00B71D64">
        <w:rPr>
          <w:rFonts w:ascii="Times New Roman" w:hAnsi="Times New Roman" w:cs="Times New Roman"/>
          <w:sz w:val="24"/>
          <w:szCs w:val="24"/>
        </w:rPr>
        <w:t xml:space="preserve">         </w:t>
      </w:r>
      <w:r w:rsidR="0062264E" w:rsidRPr="0062264E">
        <w:rPr>
          <w:rFonts w:ascii="Times New Roman" w:hAnsi="Times New Roman" w:cs="Times New Roman"/>
          <w:sz w:val="24"/>
          <w:szCs w:val="24"/>
        </w:rPr>
        <w:t xml:space="preserve">Înscrierea se face exclusiv online, prin crearea unui dosar nou pe platforma de admitere online, utilizând același cont folosit la admiterea la programul de licență (opțiunea „Înscriere – dosar nou”). Selecția se va realiza pe baza unui interviu, care va avea loc în perioada 7–8 octombrie 2025, la </w:t>
      </w:r>
      <w:proofErr w:type="spellStart"/>
      <w:r w:rsidR="0062264E" w:rsidRPr="0062264E">
        <w:rPr>
          <w:rFonts w:ascii="Times New Roman" w:hAnsi="Times New Roman" w:cs="Times New Roman"/>
          <w:sz w:val="24"/>
          <w:szCs w:val="24"/>
        </w:rPr>
        <w:t>sediul</w:t>
      </w:r>
      <w:proofErr w:type="spellEnd"/>
      <w:r w:rsidR="0062264E" w:rsidRPr="0062264E">
        <w:rPr>
          <w:rFonts w:ascii="Times New Roman" w:hAnsi="Times New Roman" w:cs="Times New Roman"/>
          <w:sz w:val="24"/>
          <w:szCs w:val="24"/>
        </w:rPr>
        <w:t xml:space="preserve"> </w:t>
      </w:r>
      <w:proofErr w:type="spellStart"/>
      <w:r w:rsidR="0062264E" w:rsidRPr="0062264E">
        <w:rPr>
          <w:rFonts w:ascii="Times New Roman" w:hAnsi="Times New Roman" w:cs="Times New Roman"/>
          <w:sz w:val="24"/>
          <w:szCs w:val="24"/>
        </w:rPr>
        <w:t>Departamentului</w:t>
      </w:r>
      <w:proofErr w:type="spellEnd"/>
      <w:r w:rsidR="0062264E" w:rsidRPr="0062264E">
        <w:rPr>
          <w:rFonts w:ascii="Times New Roman" w:hAnsi="Times New Roman" w:cs="Times New Roman"/>
          <w:sz w:val="24"/>
          <w:szCs w:val="24"/>
        </w:rPr>
        <w:t xml:space="preserve"> </w:t>
      </w:r>
      <w:proofErr w:type="spellStart"/>
      <w:r w:rsidR="00C75E34">
        <w:rPr>
          <w:rFonts w:ascii="Times New Roman" w:hAnsi="Times New Roman" w:cs="Times New Roman"/>
          <w:sz w:val="24"/>
          <w:szCs w:val="24"/>
        </w:rPr>
        <w:t>pentru</w:t>
      </w:r>
      <w:proofErr w:type="spellEnd"/>
      <w:r w:rsidR="0062264E" w:rsidRPr="0062264E">
        <w:rPr>
          <w:rFonts w:ascii="Times New Roman" w:hAnsi="Times New Roman" w:cs="Times New Roman"/>
          <w:sz w:val="24"/>
          <w:szCs w:val="24"/>
        </w:rPr>
        <w:t xml:space="preserve"> </w:t>
      </w:r>
      <w:proofErr w:type="spellStart"/>
      <w:r w:rsidR="0062264E" w:rsidRPr="0062264E">
        <w:rPr>
          <w:rFonts w:ascii="Times New Roman" w:hAnsi="Times New Roman" w:cs="Times New Roman"/>
          <w:sz w:val="24"/>
          <w:szCs w:val="24"/>
        </w:rPr>
        <w:t>Pregătirea</w:t>
      </w:r>
      <w:proofErr w:type="spellEnd"/>
      <w:r w:rsidR="0062264E" w:rsidRPr="0062264E">
        <w:rPr>
          <w:rFonts w:ascii="Times New Roman" w:hAnsi="Times New Roman" w:cs="Times New Roman"/>
          <w:sz w:val="24"/>
          <w:szCs w:val="24"/>
        </w:rPr>
        <w:t xml:space="preserve"> </w:t>
      </w:r>
      <w:proofErr w:type="spellStart"/>
      <w:r w:rsidR="0062264E" w:rsidRPr="0062264E">
        <w:rPr>
          <w:rFonts w:ascii="Times New Roman" w:hAnsi="Times New Roman" w:cs="Times New Roman"/>
          <w:sz w:val="24"/>
          <w:szCs w:val="24"/>
        </w:rPr>
        <w:t>Personalului</w:t>
      </w:r>
      <w:proofErr w:type="spellEnd"/>
      <w:r w:rsidR="0062264E" w:rsidRPr="0062264E">
        <w:rPr>
          <w:rFonts w:ascii="Times New Roman" w:hAnsi="Times New Roman" w:cs="Times New Roman"/>
          <w:sz w:val="24"/>
          <w:szCs w:val="24"/>
        </w:rPr>
        <w:t xml:space="preserve"> Didactic, </w:t>
      </w:r>
      <w:proofErr w:type="spellStart"/>
      <w:r w:rsidR="0062264E" w:rsidRPr="0062264E">
        <w:rPr>
          <w:rFonts w:ascii="Times New Roman" w:hAnsi="Times New Roman" w:cs="Times New Roman"/>
          <w:sz w:val="24"/>
          <w:szCs w:val="24"/>
        </w:rPr>
        <w:t>în</w:t>
      </w:r>
      <w:proofErr w:type="spellEnd"/>
      <w:r w:rsidR="0062264E" w:rsidRPr="0062264E">
        <w:rPr>
          <w:rFonts w:ascii="Times New Roman" w:hAnsi="Times New Roman" w:cs="Times New Roman"/>
          <w:sz w:val="24"/>
          <w:szCs w:val="24"/>
        </w:rPr>
        <w:t xml:space="preserve"> incinta Facultății de Drept (</w:t>
      </w:r>
      <w:r w:rsidR="0062264E" w:rsidRPr="007342BC">
        <w:rPr>
          <w:rFonts w:ascii="Times New Roman" w:hAnsi="Times New Roman" w:cs="Times New Roman"/>
          <w:i/>
          <w:iCs/>
        </w:rPr>
        <w:t>Calea Dumbrăvii</w:t>
      </w:r>
      <w:r w:rsidR="007342BC">
        <w:rPr>
          <w:rFonts w:ascii="Times New Roman" w:hAnsi="Times New Roman" w:cs="Times New Roman"/>
          <w:i/>
          <w:iCs/>
        </w:rPr>
        <w:t xml:space="preserve">, </w:t>
      </w:r>
      <w:r w:rsidR="0062264E" w:rsidRPr="007342BC">
        <w:rPr>
          <w:rFonts w:ascii="Times New Roman" w:hAnsi="Times New Roman" w:cs="Times New Roman"/>
          <w:i/>
          <w:iCs/>
        </w:rPr>
        <w:t>nr. 34</w:t>
      </w:r>
      <w:r w:rsidR="00BD01F2" w:rsidRPr="007342BC">
        <w:rPr>
          <w:rFonts w:ascii="Times New Roman" w:hAnsi="Times New Roman" w:cs="Times New Roman"/>
          <w:i/>
          <w:iCs/>
        </w:rPr>
        <w:t>)</w:t>
      </w:r>
    </w:p>
    <w:p w14:paraId="0B1232BF" w14:textId="5BE50693" w:rsidR="0062264E" w:rsidRPr="0089609F" w:rsidRDefault="0062264E" w:rsidP="009C1628">
      <w:pPr>
        <w:pStyle w:val="Listparagraf"/>
        <w:numPr>
          <w:ilvl w:val="0"/>
          <w:numId w:val="17"/>
        </w:numPr>
        <w:spacing w:before="100" w:beforeAutospacing="1" w:after="100" w:afterAutospacing="1"/>
        <w:outlineLvl w:val="2"/>
        <w:rPr>
          <w:rFonts w:ascii="Times New Roman" w:eastAsia="Times New Roman" w:hAnsi="Times New Roman" w:cs="Times New Roman"/>
          <w:b/>
          <w:bCs/>
          <w:color w:val="FF0000"/>
          <w:sz w:val="24"/>
          <w:szCs w:val="24"/>
          <w:u w:val="single"/>
        </w:rPr>
      </w:pPr>
      <w:r w:rsidRPr="0089609F">
        <w:rPr>
          <w:rFonts w:ascii="Times New Roman" w:eastAsia="Times New Roman" w:hAnsi="Times New Roman" w:cs="Times New Roman"/>
          <w:b/>
          <w:bCs/>
          <w:color w:val="FF0000"/>
          <w:sz w:val="24"/>
          <w:szCs w:val="24"/>
          <w:u w:val="single"/>
        </w:rPr>
        <w:t>CALENDAR ADMITERE:</w:t>
      </w:r>
    </w:p>
    <w:p w14:paraId="543182C8" w14:textId="56EB8238" w:rsidR="0062264E" w:rsidRPr="0099671F" w:rsidRDefault="0099671F" w:rsidP="0099671F">
      <w:pPr>
        <w:numPr>
          <w:ilvl w:val="0"/>
          <w:numId w:val="9"/>
        </w:numPr>
        <w:spacing w:before="100" w:beforeAutospacing="1" w:after="100" w:afterAutospacing="1" w:line="360" w:lineRule="auto"/>
        <w:rPr>
          <w:rFonts w:ascii="Times New Roman" w:eastAsia="Times New Roman" w:hAnsi="Times New Roman" w:cs="Times New Roman"/>
          <w:b/>
          <w:bCs/>
          <w:sz w:val="24"/>
          <w:szCs w:val="24"/>
        </w:rPr>
      </w:pPr>
      <w:r w:rsidRPr="0099671F">
        <w:rPr>
          <w:rFonts w:ascii="Times New Roman" w:eastAsia="Times New Roman" w:hAnsi="Times New Roman" w:cs="Times New Roman"/>
          <w:b/>
          <w:bCs/>
          <w:sz w:val="24"/>
          <w:szCs w:val="24"/>
        </w:rPr>
        <w:t>Perioada de înscriere a</w:t>
      </w:r>
      <w:r>
        <w:rPr>
          <w:rFonts w:ascii="Times New Roman" w:eastAsia="Times New Roman" w:hAnsi="Times New Roman" w:cs="Times New Roman"/>
          <w:b/>
          <w:bCs/>
          <w:sz w:val="24"/>
          <w:szCs w:val="24"/>
        </w:rPr>
        <w:t xml:space="preserve"> </w:t>
      </w:r>
      <w:r w:rsidRPr="0099671F">
        <w:rPr>
          <w:rFonts w:ascii="Times New Roman" w:eastAsia="Times New Roman" w:hAnsi="Times New Roman" w:cs="Times New Roman"/>
          <w:b/>
          <w:bCs/>
          <w:sz w:val="24"/>
          <w:szCs w:val="24"/>
        </w:rPr>
        <w:t>candidaților</w:t>
      </w:r>
      <w:r>
        <w:rPr>
          <w:rFonts w:ascii="Times New Roman" w:eastAsia="Times New Roman" w:hAnsi="Times New Roman" w:cs="Times New Roman"/>
          <w:b/>
          <w:bCs/>
          <w:sz w:val="24"/>
          <w:szCs w:val="24"/>
        </w:rPr>
        <w:t xml:space="preserve"> (online) </w:t>
      </w:r>
      <w:r w:rsidR="0062264E" w:rsidRPr="0099671F">
        <w:rPr>
          <w:rFonts w:ascii="Times New Roman" w:eastAsia="Times New Roman" w:hAnsi="Times New Roman" w:cs="Times New Roman"/>
          <w:b/>
          <w:bCs/>
          <w:sz w:val="24"/>
          <w:szCs w:val="24"/>
        </w:rPr>
        <w:t>:</w:t>
      </w:r>
      <w:r w:rsidR="0062264E" w:rsidRPr="0099671F">
        <w:rPr>
          <w:rFonts w:ascii="Times New Roman" w:eastAsia="Times New Roman" w:hAnsi="Times New Roman" w:cs="Times New Roman"/>
          <w:sz w:val="24"/>
          <w:szCs w:val="24"/>
        </w:rPr>
        <w:t xml:space="preserve"> 30 septembrie – 4 octombrie 2025</w:t>
      </w:r>
    </w:p>
    <w:p w14:paraId="7B7C6CC1" w14:textId="0D2A185B" w:rsidR="0062264E" w:rsidRDefault="0099671F" w:rsidP="0062264E">
      <w:pPr>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99671F">
        <w:rPr>
          <w:rFonts w:ascii="Times New Roman" w:eastAsia="Times New Roman" w:hAnsi="Times New Roman" w:cs="Times New Roman"/>
          <w:b/>
          <w:bCs/>
          <w:sz w:val="24"/>
          <w:szCs w:val="24"/>
        </w:rPr>
        <w:t>Concurs fizic</w:t>
      </w:r>
      <w:r w:rsidR="0062264E" w:rsidRPr="002A158D">
        <w:rPr>
          <w:rFonts w:ascii="Times New Roman" w:eastAsia="Times New Roman" w:hAnsi="Times New Roman" w:cs="Times New Roman"/>
          <w:b/>
          <w:bCs/>
          <w:sz w:val="24"/>
          <w:szCs w:val="24"/>
        </w:rPr>
        <w:t>:</w:t>
      </w:r>
      <w:r w:rsidR="0062264E" w:rsidRPr="002A158D">
        <w:rPr>
          <w:rFonts w:ascii="Times New Roman" w:eastAsia="Times New Roman" w:hAnsi="Times New Roman" w:cs="Times New Roman"/>
          <w:sz w:val="24"/>
          <w:szCs w:val="24"/>
        </w:rPr>
        <w:t xml:space="preserve"> 7 – 8 octombrie 2025</w:t>
      </w:r>
      <w:r w:rsidR="0062264E">
        <w:rPr>
          <w:rFonts w:ascii="Times New Roman" w:eastAsia="Times New Roman" w:hAnsi="Times New Roman" w:cs="Times New Roman"/>
          <w:sz w:val="24"/>
          <w:szCs w:val="24"/>
        </w:rPr>
        <w:t xml:space="preserve"> </w:t>
      </w:r>
    </w:p>
    <w:p w14:paraId="3E36F354" w14:textId="370B1B7D" w:rsidR="007D6EF1" w:rsidRPr="002A158D" w:rsidRDefault="0099671F" w:rsidP="0062264E">
      <w:pPr>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99671F">
        <w:rPr>
          <w:rFonts w:ascii="Times New Roman" w:eastAsia="Times New Roman" w:hAnsi="Times New Roman" w:cs="Times New Roman"/>
          <w:b/>
          <w:bCs/>
          <w:sz w:val="24"/>
          <w:szCs w:val="24"/>
        </w:rPr>
        <w:t>Afişarea rezultatelor</w:t>
      </w:r>
      <w:r w:rsidR="007D6EF1">
        <w:rPr>
          <w:rFonts w:ascii="Times New Roman" w:eastAsia="Times New Roman" w:hAnsi="Times New Roman" w:cs="Times New Roman"/>
          <w:b/>
          <w:bCs/>
          <w:sz w:val="24"/>
          <w:szCs w:val="24"/>
        </w:rPr>
        <w:t>:</w:t>
      </w:r>
      <w:r w:rsidR="007D6EF1">
        <w:rPr>
          <w:rFonts w:ascii="Times New Roman" w:eastAsia="Times New Roman" w:hAnsi="Times New Roman" w:cs="Times New Roman"/>
          <w:sz w:val="24"/>
          <w:szCs w:val="24"/>
        </w:rPr>
        <w:t xml:space="preserve"> 9 octombrie 2025</w:t>
      </w:r>
    </w:p>
    <w:p w14:paraId="6F6513EF" w14:textId="4E6630B4" w:rsidR="0062264E" w:rsidRPr="002A158D" w:rsidRDefault="0062264E" w:rsidP="0062264E">
      <w:pPr>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2A158D">
        <w:rPr>
          <w:rFonts w:ascii="Times New Roman" w:eastAsia="Times New Roman" w:hAnsi="Times New Roman" w:cs="Times New Roman"/>
          <w:b/>
          <w:bCs/>
          <w:sz w:val="24"/>
          <w:szCs w:val="24"/>
        </w:rPr>
        <w:t>Confirmare locuri</w:t>
      </w:r>
      <w:r w:rsidR="007342BC">
        <w:rPr>
          <w:rFonts w:ascii="Times New Roman" w:eastAsia="Times New Roman" w:hAnsi="Times New Roman" w:cs="Times New Roman"/>
          <w:b/>
          <w:bCs/>
          <w:sz w:val="24"/>
          <w:szCs w:val="24"/>
        </w:rPr>
        <w:t xml:space="preserve"> (online)</w:t>
      </w:r>
      <w:r w:rsidRPr="002A158D">
        <w:rPr>
          <w:rFonts w:ascii="Times New Roman" w:eastAsia="Times New Roman" w:hAnsi="Times New Roman" w:cs="Times New Roman"/>
          <w:b/>
          <w:bCs/>
          <w:sz w:val="24"/>
          <w:szCs w:val="24"/>
        </w:rPr>
        <w:t>:</w:t>
      </w:r>
      <w:r w:rsidRPr="002A158D">
        <w:rPr>
          <w:rFonts w:ascii="Times New Roman" w:eastAsia="Times New Roman" w:hAnsi="Times New Roman" w:cs="Times New Roman"/>
          <w:sz w:val="24"/>
          <w:szCs w:val="24"/>
        </w:rPr>
        <w:t xml:space="preserve"> 9 – 12 octombrie 2025</w:t>
      </w:r>
      <w:r>
        <w:rPr>
          <w:rFonts w:ascii="Times New Roman" w:eastAsia="Times New Roman" w:hAnsi="Times New Roman" w:cs="Times New Roman"/>
          <w:sz w:val="24"/>
          <w:szCs w:val="24"/>
        </w:rPr>
        <w:t xml:space="preserve"> </w:t>
      </w:r>
    </w:p>
    <w:p w14:paraId="13BAA05A" w14:textId="3E8D1F55" w:rsidR="0062264E" w:rsidRDefault="0062264E" w:rsidP="0062264E">
      <w:pPr>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2A158D">
        <w:rPr>
          <w:rFonts w:ascii="Times New Roman" w:eastAsia="Times New Roman" w:hAnsi="Times New Roman" w:cs="Times New Roman"/>
          <w:b/>
          <w:bCs/>
          <w:sz w:val="24"/>
          <w:szCs w:val="24"/>
        </w:rPr>
        <w:t>Rezultate finale:</w:t>
      </w:r>
      <w:r w:rsidRPr="002A158D">
        <w:rPr>
          <w:rFonts w:ascii="Times New Roman" w:eastAsia="Times New Roman" w:hAnsi="Times New Roman" w:cs="Times New Roman"/>
          <w:sz w:val="24"/>
          <w:szCs w:val="24"/>
        </w:rPr>
        <w:t xml:space="preserve"> 14 octombrie 2025</w:t>
      </w:r>
    </w:p>
    <w:p w14:paraId="46F7DB5E" w14:textId="52EBE4E4" w:rsidR="0062264E" w:rsidRPr="0089609F" w:rsidRDefault="0062264E" w:rsidP="007342BC">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89609F">
        <w:rPr>
          <w:rFonts w:ascii="Times New Roman" w:eastAsia="Times New Roman" w:hAnsi="Times New Roman" w:cs="Times New Roman"/>
          <w:b/>
          <w:bCs/>
          <w:sz w:val="24"/>
          <w:szCs w:val="24"/>
        </w:rPr>
        <w:t>Încheiere contract de studii:</w:t>
      </w:r>
      <w:r w:rsidRPr="0089609F">
        <w:rPr>
          <w:rFonts w:ascii="Times New Roman" w:eastAsia="Times New Roman" w:hAnsi="Times New Roman" w:cs="Times New Roman"/>
          <w:sz w:val="24"/>
          <w:szCs w:val="24"/>
        </w:rPr>
        <w:t xml:space="preserve"> 14-17 octombrie, </w:t>
      </w:r>
      <w:bookmarkStart w:id="0" w:name="_Hlk209014404"/>
      <w:r w:rsidR="0015646D">
        <w:rPr>
          <w:rFonts w:ascii="Times New Roman" w:eastAsia="Times New Roman" w:hAnsi="Times New Roman" w:cs="Times New Roman"/>
          <w:sz w:val="24"/>
          <w:szCs w:val="24"/>
        </w:rPr>
        <w:t xml:space="preserve">între </w:t>
      </w:r>
      <w:proofErr w:type="spellStart"/>
      <w:r w:rsidRPr="0089609F">
        <w:rPr>
          <w:rFonts w:ascii="Times New Roman" w:eastAsia="Times New Roman" w:hAnsi="Times New Roman" w:cs="Times New Roman"/>
          <w:sz w:val="24"/>
          <w:szCs w:val="24"/>
        </w:rPr>
        <w:t>orele</w:t>
      </w:r>
      <w:proofErr w:type="spellEnd"/>
      <w:r w:rsidRPr="0089609F">
        <w:rPr>
          <w:rFonts w:ascii="Times New Roman" w:eastAsia="Times New Roman" w:hAnsi="Times New Roman" w:cs="Times New Roman"/>
          <w:sz w:val="24"/>
          <w:szCs w:val="24"/>
        </w:rPr>
        <w:t xml:space="preserve"> 1</w:t>
      </w:r>
      <w:r w:rsidR="0015646D">
        <w:rPr>
          <w:rFonts w:ascii="Times New Roman" w:eastAsia="Times New Roman" w:hAnsi="Times New Roman" w:cs="Times New Roman"/>
          <w:sz w:val="24"/>
          <w:szCs w:val="24"/>
        </w:rPr>
        <w:t>2</w:t>
      </w:r>
      <w:r w:rsidRPr="0089609F">
        <w:rPr>
          <w:rFonts w:ascii="Times New Roman" w:eastAsia="Times New Roman" w:hAnsi="Times New Roman" w:cs="Times New Roman"/>
          <w:sz w:val="24"/>
          <w:szCs w:val="24"/>
        </w:rPr>
        <w:t>.00-1</w:t>
      </w:r>
      <w:r w:rsidR="0015646D">
        <w:rPr>
          <w:rFonts w:ascii="Times New Roman" w:eastAsia="Times New Roman" w:hAnsi="Times New Roman" w:cs="Times New Roman"/>
          <w:sz w:val="24"/>
          <w:szCs w:val="24"/>
        </w:rPr>
        <w:t>4</w:t>
      </w:r>
      <w:r w:rsidRPr="0089609F">
        <w:rPr>
          <w:rFonts w:ascii="Times New Roman" w:eastAsia="Times New Roman" w:hAnsi="Times New Roman" w:cs="Times New Roman"/>
          <w:sz w:val="24"/>
          <w:szCs w:val="24"/>
        </w:rPr>
        <w:t>.00</w:t>
      </w:r>
      <w:r w:rsidR="007342BC">
        <w:rPr>
          <w:rFonts w:ascii="Times New Roman" w:eastAsia="Times New Roman" w:hAnsi="Times New Roman" w:cs="Times New Roman"/>
          <w:sz w:val="24"/>
          <w:szCs w:val="24"/>
        </w:rPr>
        <w:t xml:space="preserve"> (</w:t>
      </w:r>
      <w:r w:rsidR="0015646D" w:rsidRPr="0015646D">
        <w:rPr>
          <w:rFonts w:ascii="Times New Roman" w:eastAsia="Times New Roman" w:hAnsi="Times New Roman" w:cs="Times New Roman"/>
          <w:b/>
          <w:bCs/>
          <w:i/>
          <w:iCs/>
          <w:sz w:val="20"/>
          <w:szCs w:val="20"/>
        </w:rPr>
        <w:t>Doar</w:t>
      </w:r>
      <w:r w:rsidR="0015646D">
        <w:rPr>
          <w:rFonts w:ascii="Times New Roman" w:eastAsia="Times New Roman" w:hAnsi="Times New Roman" w:cs="Times New Roman"/>
          <w:sz w:val="24"/>
          <w:szCs w:val="24"/>
        </w:rPr>
        <w:t xml:space="preserve"> </w:t>
      </w:r>
      <w:proofErr w:type="spellStart"/>
      <w:r w:rsidR="0015646D">
        <w:rPr>
          <w:rFonts w:ascii="Times New Roman" w:eastAsia="Times New Roman" w:hAnsi="Times New Roman" w:cs="Times New Roman"/>
          <w:b/>
          <w:bCs/>
          <w:i/>
          <w:iCs/>
          <w:sz w:val="20"/>
          <w:szCs w:val="20"/>
        </w:rPr>
        <w:t>c</w:t>
      </w:r>
      <w:r w:rsidR="007342BC" w:rsidRPr="007342BC">
        <w:rPr>
          <w:rFonts w:ascii="Times New Roman" w:eastAsia="Times New Roman" w:hAnsi="Times New Roman" w:cs="Times New Roman"/>
          <w:b/>
          <w:bCs/>
          <w:i/>
          <w:iCs/>
          <w:sz w:val="20"/>
          <w:szCs w:val="20"/>
        </w:rPr>
        <w:t>andidați</w:t>
      </w:r>
      <w:r w:rsidR="00C75E34">
        <w:rPr>
          <w:rFonts w:ascii="Times New Roman" w:eastAsia="Times New Roman" w:hAnsi="Times New Roman" w:cs="Times New Roman"/>
          <w:b/>
          <w:bCs/>
          <w:i/>
          <w:iCs/>
          <w:sz w:val="20"/>
          <w:szCs w:val="20"/>
        </w:rPr>
        <w:t>i</w:t>
      </w:r>
      <w:proofErr w:type="spellEnd"/>
      <w:r w:rsidR="007342BC" w:rsidRPr="007342BC">
        <w:rPr>
          <w:rFonts w:ascii="Times New Roman" w:eastAsia="Times New Roman" w:hAnsi="Times New Roman" w:cs="Times New Roman"/>
          <w:b/>
          <w:bCs/>
          <w:i/>
          <w:iCs/>
          <w:sz w:val="20"/>
          <w:szCs w:val="20"/>
        </w:rPr>
        <w:t xml:space="preserve"> </w:t>
      </w:r>
      <w:proofErr w:type="spellStart"/>
      <w:r w:rsidR="007342BC" w:rsidRPr="007342BC">
        <w:rPr>
          <w:rFonts w:ascii="Times New Roman" w:eastAsia="Times New Roman" w:hAnsi="Times New Roman" w:cs="Times New Roman"/>
          <w:b/>
          <w:bCs/>
          <w:i/>
          <w:iCs/>
          <w:sz w:val="20"/>
          <w:szCs w:val="20"/>
        </w:rPr>
        <w:t>admiși</w:t>
      </w:r>
      <w:proofErr w:type="spellEnd"/>
      <w:r w:rsidR="007342BC" w:rsidRPr="007342BC">
        <w:rPr>
          <w:rFonts w:ascii="Times New Roman" w:eastAsia="Times New Roman" w:hAnsi="Times New Roman" w:cs="Times New Roman"/>
          <w:b/>
          <w:bCs/>
          <w:i/>
          <w:iCs/>
          <w:sz w:val="20"/>
          <w:szCs w:val="20"/>
        </w:rPr>
        <w:t xml:space="preserve"> </w:t>
      </w:r>
      <w:proofErr w:type="spellStart"/>
      <w:r w:rsidR="007342BC" w:rsidRPr="007342BC">
        <w:rPr>
          <w:rFonts w:ascii="Times New Roman" w:eastAsia="Times New Roman" w:hAnsi="Times New Roman" w:cs="Times New Roman"/>
          <w:b/>
          <w:bCs/>
          <w:i/>
          <w:iCs/>
          <w:sz w:val="20"/>
          <w:szCs w:val="20"/>
        </w:rPr>
        <w:t>și</w:t>
      </w:r>
      <w:proofErr w:type="spellEnd"/>
      <w:r w:rsidR="007342BC" w:rsidRPr="007342BC">
        <w:rPr>
          <w:rFonts w:ascii="Times New Roman" w:eastAsia="Times New Roman" w:hAnsi="Times New Roman" w:cs="Times New Roman"/>
          <w:b/>
          <w:bCs/>
          <w:i/>
          <w:iCs/>
          <w:sz w:val="20"/>
          <w:szCs w:val="20"/>
        </w:rPr>
        <w:t xml:space="preserve"> care și-au confirmat locul online la Programul de formare </w:t>
      </w:r>
      <w:proofErr w:type="spellStart"/>
      <w:r w:rsidR="007342BC" w:rsidRPr="007342BC">
        <w:rPr>
          <w:rFonts w:ascii="Times New Roman" w:eastAsia="Times New Roman" w:hAnsi="Times New Roman" w:cs="Times New Roman"/>
          <w:b/>
          <w:bCs/>
          <w:i/>
          <w:iCs/>
          <w:sz w:val="20"/>
          <w:szCs w:val="20"/>
        </w:rPr>
        <w:t>psi</w:t>
      </w:r>
      <w:r w:rsidR="00C75E34">
        <w:rPr>
          <w:rFonts w:ascii="Times New Roman" w:eastAsia="Times New Roman" w:hAnsi="Times New Roman" w:cs="Times New Roman"/>
          <w:b/>
          <w:bCs/>
          <w:i/>
          <w:iCs/>
          <w:sz w:val="20"/>
          <w:szCs w:val="20"/>
        </w:rPr>
        <w:t>h</w:t>
      </w:r>
      <w:r w:rsidR="007342BC" w:rsidRPr="007342BC">
        <w:rPr>
          <w:rFonts w:ascii="Times New Roman" w:eastAsia="Times New Roman" w:hAnsi="Times New Roman" w:cs="Times New Roman"/>
          <w:b/>
          <w:bCs/>
          <w:i/>
          <w:iCs/>
          <w:sz w:val="20"/>
          <w:szCs w:val="20"/>
        </w:rPr>
        <w:t>opedagogică</w:t>
      </w:r>
      <w:proofErr w:type="spellEnd"/>
      <w:r w:rsidR="007342BC" w:rsidRPr="007342BC">
        <w:rPr>
          <w:rFonts w:ascii="Times New Roman" w:eastAsia="Times New Roman" w:hAnsi="Times New Roman" w:cs="Times New Roman"/>
          <w:b/>
          <w:bCs/>
          <w:i/>
          <w:iCs/>
          <w:sz w:val="20"/>
          <w:szCs w:val="20"/>
        </w:rPr>
        <w:t>, Nivel 1, cu frecvență</w:t>
      </w:r>
      <w:bookmarkEnd w:id="0"/>
      <w:r w:rsidR="007342BC">
        <w:rPr>
          <w:rFonts w:ascii="Times New Roman" w:eastAsia="Times New Roman" w:hAnsi="Times New Roman" w:cs="Times New Roman"/>
          <w:sz w:val="24"/>
          <w:szCs w:val="24"/>
        </w:rPr>
        <w:t>)</w:t>
      </w:r>
    </w:p>
    <w:p w14:paraId="7DF4C314" w14:textId="6C1A13BA" w:rsidR="009C1628" w:rsidRPr="0089609F" w:rsidRDefault="0062264E" w:rsidP="009C1628">
      <w:pPr>
        <w:pStyle w:val="Listparagraf"/>
        <w:numPr>
          <w:ilvl w:val="0"/>
          <w:numId w:val="17"/>
        </w:numPr>
        <w:spacing w:before="100" w:beforeAutospacing="1" w:after="100" w:afterAutospacing="1"/>
        <w:rPr>
          <w:rFonts w:ascii="Times New Roman" w:eastAsia="Times New Roman" w:hAnsi="Times New Roman" w:cs="Times New Roman"/>
          <w:sz w:val="24"/>
          <w:szCs w:val="24"/>
          <w:u w:val="single"/>
        </w:rPr>
      </w:pPr>
      <w:r w:rsidRPr="0089609F">
        <w:rPr>
          <w:rFonts w:ascii="Times New Roman" w:eastAsia="Times New Roman" w:hAnsi="Times New Roman" w:cs="Times New Roman"/>
          <w:b/>
          <w:bCs/>
          <w:color w:val="FF0000"/>
          <w:sz w:val="24"/>
          <w:szCs w:val="24"/>
          <w:u w:val="single"/>
        </w:rPr>
        <w:t>TAX</w:t>
      </w:r>
      <w:r w:rsidR="00B96F87" w:rsidRPr="0089609F">
        <w:rPr>
          <w:rFonts w:ascii="Times New Roman" w:eastAsia="Times New Roman" w:hAnsi="Times New Roman" w:cs="Times New Roman"/>
          <w:b/>
          <w:bCs/>
          <w:color w:val="FF0000"/>
          <w:sz w:val="24"/>
          <w:szCs w:val="24"/>
          <w:u w:val="single"/>
        </w:rPr>
        <w:t>A DE ADMITERE</w:t>
      </w:r>
      <w:r w:rsidRPr="0089609F">
        <w:rPr>
          <w:rFonts w:ascii="Times New Roman" w:eastAsia="Times New Roman" w:hAnsi="Times New Roman" w:cs="Times New Roman"/>
          <w:b/>
          <w:bCs/>
          <w:color w:val="FF0000"/>
          <w:sz w:val="24"/>
          <w:szCs w:val="24"/>
          <w:u w:val="single"/>
        </w:rPr>
        <w:t>:</w:t>
      </w:r>
      <w:r w:rsidRPr="0089609F">
        <w:rPr>
          <w:rFonts w:ascii="Times New Roman" w:eastAsia="Times New Roman" w:hAnsi="Times New Roman" w:cs="Times New Roman"/>
          <w:color w:val="FF0000"/>
          <w:sz w:val="24"/>
          <w:szCs w:val="24"/>
          <w:u w:val="single"/>
        </w:rPr>
        <w:t xml:space="preserve"> </w:t>
      </w:r>
      <w:r w:rsidR="009C1628" w:rsidRPr="0089609F">
        <w:rPr>
          <w:rFonts w:ascii="Times New Roman" w:eastAsia="Times New Roman" w:hAnsi="Times New Roman" w:cs="Times New Roman"/>
          <w:color w:val="FF0000"/>
          <w:sz w:val="24"/>
          <w:szCs w:val="24"/>
          <w:u w:val="single"/>
        </w:rPr>
        <w:t xml:space="preserve"> </w:t>
      </w:r>
    </w:p>
    <w:p w14:paraId="633AAA60" w14:textId="77777777" w:rsidR="009C1628" w:rsidRDefault="009C1628" w:rsidP="009C1628">
      <w:pPr>
        <w:pStyle w:val="Listparagraf"/>
        <w:spacing w:before="100" w:beforeAutospacing="1" w:after="100" w:afterAutospacing="1"/>
        <w:ind w:left="644"/>
        <w:rPr>
          <w:rFonts w:ascii="Times New Roman" w:eastAsia="Times New Roman" w:hAnsi="Times New Roman" w:cs="Times New Roman"/>
          <w:b/>
          <w:bCs/>
          <w:sz w:val="24"/>
          <w:szCs w:val="24"/>
        </w:rPr>
      </w:pPr>
    </w:p>
    <w:p w14:paraId="5F53D40A" w14:textId="79E4CC7E" w:rsidR="0062264E" w:rsidRDefault="0062264E" w:rsidP="009C1628">
      <w:pPr>
        <w:pStyle w:val="Listparagraf"/>
        <w:spacing w:before="100" w:beforeAutospacing="1" w:after="100" w:afterAutospacing="1"/>
        <w:ind w:left="644"/>
        <w:rPr>
          <w:rFonts w:ascii="Times New Roman" w:eastAsia="Times New Roman" w:hAnsi="Times New Roman" w:cs="Times New Roman"/>
          <w:sz w:val="24"/>
          <w:szCs w:val="24"/>
        </w:rPr>
      </w:pPr>
      <w:r w:rsidRPr="009C1628">
        <w:rPr>
          <w:rFonts w:ascii="Times New Roman" w:eastAsia="Times New Roman" w:hAnsi="Times New Roman" w:cs="Times New Roman"/>
          <w:b/>
          <w:bCs/>
          <w:sz w:val="24"/>
          <w:szCs w:val="24"/>
        </w:rPr>
        <w:t>Taxă de admitere:</w:t>
      </w:r>
      <w:r w:rsidRPr="009C1628">
        <w:rPr>
          <w:rFonts w:ascii="Times New Roman" w:eastAsia="Times New Roman" w:hAnsi="Times New Roman" w:cs="Times New Roman"/>
          <w:sz w:val="24"/>
          <w:szCs w:val="24"/>
        </w:rPr>
        <w:t xml:space="preserve"> 100 lei – pe platforma online</w:t>
      </w:r>
    </w:p>
    <w:p w14:paraId="598600E6" w14:textId="77777777" w:rsidR="00B96F87" w:rsidRPr="009C1628" w:rsidRDefault="00B96F87" w:rsidP="009C1628">
      <w:pPr>
        <w:pStyle w:val="Listparagraf"/>
        <w:spacing w:before="100" w:beforeAutospacing="1" w:after="100" w:afterAutospacing="1"/>
        <w:ind w:left="644"/>
        <w:rPr>
          <w:rFonts w:ascii="Times New Roman" w:eastAsia="Times New Roman" w:hAnsi="Times New Roman" w:cs="Times New Roman"/>
          <w:sz w:val="24"/>
          <w:szCs w:val="24"/>
        </w:rPr>
      </w:pPr>
    </w:p>
    <w:p w14:paraId="45341EE2" w14:textId="5CA72334" w:rsidR="002A158D" w:rsidRPr="0089609F" w:rsidRDefault="002A158D" w:rsidP="009C1628">
      <w:pPr>
        <w:pStyle w:val="Listparagraf"/>
        <w:numPr>
          <w:ilvl w:val="0"/>
          <w:numId w:val="17"/>
        </w:numPr>
        <w:jc w:val="both"/>
        <w:rPr>
          <w:rFonts w:ascii="Times New Roman" w:hAnsi="Times New Roman" w:cs="Times New Roman"/>
          <w:color w:val="FF0000"/>
          <w:sz w:val="24"/>
          <w:szCs w:val="24"/>
          <w:u w:val="single"/>
        </w:rPr>
      </w:pPr>
      <w:r w:rsidRPr="0089609F">
        <w:rPr>
          <w:rFonts w:ascii="Times New Roman" w:eastAsia="Times New Roman" w:hAnsi="Times New Roman" w:cs="Times New Roman"/>
          <w:b/>
          <w:bCs/>
          <w:color w:val="FF0000"/>
          <w:sz w:val="24"/>
          <w:szCs w:val="24"/>
          <w:u w:val="single"/>
        </w:rPr>
        <w:t>CINE SE POATE ÎNSCRIE:</w:t>
      </w:r>
    </w:p>
    <w:p w14:paraId="12FE652C" w14:textId="77777777" w:rsidR="009C1628" w:rsidRPr="009C1628" w:rsidRDefault="009C1628" w:rsidP="009C1628">
      <w:pPr>
        <w:pStyle w:val="Listparagraf"/>
        <w:ind w:left="644"/>
        <w:jc w:val="both"/>
        <w:rPr>
          <w:rFonts w:ascii="Times New Roman" w:hAnsi="Times New Roman" w:cs="Times New Roman"/>
          <w:color w:val="FF0000"/>
          <w:sz w:val="24"/>
          <w:szCs w:val="24"/>
        </w:rPr>
      </w:pPr>
    </w:p>
    <w:p w14:paraId="7B919F70" w14:textId="1ACAFAE8" w:rsidR="002A158D" w:rsidRPr="00DA7798" w:rsidRDefault="002A158D" w:rsidP="008F1DF7">
      <w:pPr>
        <w:pStyle w:val="Listparagraf"/>
        <w:numPr>
          <w:ilvl w:val="0"/>
          <w:numId w:val="16"/>
        </w:numPr>
        <w:spacing w:before="100" w:beforeAutospacing="1" w:after="100" w:afterAutospacing="1"/>
        <w:jc w:val="both"/>
        <w:outlineLvl w:val="3"/>
        <w:rPr>
          <w:rFonts w:ascii="Times New Roman" w:eastAsia="Times New Roman" w:hAnsi="Times New Roman" w:cs="Times New Roman"/>
          <w:b/>
          <w:bCs/>
          <w:sz w:val="24"/>
          <w:szCs w:val="24"/>
        </w:rPr>
      </w:pPr>
      <w:r w:rsidRPr="00DA7798">
        <w:rPr>
          <w:rFonts w:ascii="Times New Roman" w:eastAsia="Times New Roman" w:hAnsi="Times New Roman" w:cs="Times New Roman"/>
          <w:b/>
          <w:bCs/>
          <w:sz w:val="24"/>
          <w:szCs w:val="24"/>
        </w:rPr>
        <w:t xml:space="preserve"> </w:t>
      </w:r>
      <w:r w:rsidR="00DD3F86" w:rsidRPr="00DD3F86">
        <w:rPr>
          <w:rFonts w:ascii="Times New Roman" w:eastAsia="Times New Roman" w:hAnsi="Times New Roman" w:cs="Times New Roman"/>
          <w:b/>
          <w:bCs/>
          <w:sz w:val="24"/>
          <w:szCs w:val="24"/>
        </w:rPr>
        <w:t>Studenți</w:t>
      </w:r>
      <w:r w:rsidR="00C75E34">
        <w:rPr>
          <w:rFonts w:ascii="Times New Roman" w:eastAsia="Times New Roman" w:hAnsi="Times New Roman" w:cs="Times New Roman"/>
          <w:b/>
          <w:bCs/>
          <w:sz w:val="24"/>
          <w:szCs w:val="24"/>
        </w:rPr>
        <w:t>i</w:t>
      </w:r>
      <w:r w:rsidR="00DD3F86" w:rsidRPr="00DD3F86">
        <w:rPr>
          <w:rFonts w:ascii="Times New Roman" w:eastAsia="Times New Roman" w:hAnsi="Times New Roman" w:cs="Times New Roman"/>
          <w:b/>
          <w:bCs/>
          <w:sz w:val="24"/>
          <w:szCs w:val="24"/>
        </w:rPr>
        <w:t xml:space="preserve"> </w:t>
      </w:r>
      <w:proofErr w:type="spellStart"/>
      <w:r w:rsidR="00DD3F86" w:rsidRPr="00DD3F86">
        <w:rPr>
          <w:rFonts w:ascii="Times New Roman" w:eastAsia="Times New Roman" w:hAnsi="Times New Roman" w:cs="Times New Roman"/>
          <w:b/>
          <w:bCs/>
          <w:sz w:val="24"/>
          <w:szCs w:val="24"/>
        </w:rPr>
        <w:t>înmatriculați</w:t>
      </w:r>
      <w:proofErr w:type="spellEnd"/>
      <w:r w:rsidR="00DD3F86" w:rsidRPr="00DD3F86">
        <w:rPr>
          <w:rFonts w:ascii="Times New Roman" w:eastAsia="Times New Roman" w:hAnsi="Times New Roman" w:cs="Times New Roman"/>
          <w:b/>
          <w:bCs/>
          <w:sz w:val="24"/>
          <w:szCs w:val="24"/>
        </w:rPr>
        <w:t xml:space="preserve"> </w:t>
      </w:r>
      <w:proofErr w:type="spellStart"/>
      <w:r w:rsidR="00DD3F86" w:rsidRPr="00DD3F86">
        <w:rPr>
          <w:rFonts w:ascii="Times New Roman" w:eastAsia="Times New Roman" w:hAnsi="Times New Roman" w:cs="Times New Roman"/>
          <w:b/>
          <w:bCs/>
          <w:sz w:val="24"/>
          <w:szCs w:val="24"/>
        </w:rPr>
        <w:t>în</w:t>
      </w:r>
      <w:proofErr w:type="spellEnd"/>
      <w:r w:rsidR="00DD3F86" w:rsidRPr="00DD3F86">
        <w:rPr>
          <w:rFonts w:ascii="Times New Roman" w:eastAsia="Times New Roman" w:hAnsi="Times New Roman" w:cs="Times New Roman"/>
          <w:b/>
          <w:bCs/>
          <w:sz w:val="24"/>
          <w:szCs w:val="24"/>
        </w:rPr>
        <w:t xml:space="preserve"> </w:t>
      </w:r>
      <w:proofErr w:type="spellStart"/>
      <w:r w:rsidR="00DD3F86" w:rsidRPr="00DD3F86">
        <w:rPr>
          <w:rFonts w:ascii="Times New Roman" w:eastAsia="Times New Roman" w:hAnsi="Times New Roman" w:cs="Times New Roman"/>
          <w:b/>
          <w:bCs/>
          <w:sz w:val="24"/>
          <w:szCs w:val="24"/>
        </w:rPr>
        <w:t>anul</w:t>
      </w:r>
      <w:proofErr w:type="spellEnd"/>
      <w:r w:rsidR="00DD3F86" w:rsidRPr="00DD3F86">
        <w:rPr>
          <w:rFonts w:ascii="Times New Roman" w:eastAsia="Times New Roman" w:hAnsi="Times New Roman" w:cs="Times New Roman"/>
          <w:b/>
          <w:bCs/>
          <w:sz w:val="24"/>
          <w:szCs w:val="24"/>
        </w:rPr>
        <w:t xml:space="preserve"> I</w:t>
      </w:r>
      <w:r w:rsidR="008F1DF7">
        <w:rPr>
          <w:rFonts w:ascii="Times New Roman" w:eastAsia="Times New Roman" w:hAnsi="Times New Roman" w:cs="Times New Roman"/>
          <w:b/>
          <w:bCs/>
          <w:sz w:val="24"/>
          <w:szCs w:val="24"/>
        </w:rPr>
        <w:t xml:space="preserve"> </w:t>
      </w:r>
      <w:r w:rsidR="008F1DF7" w:rsidRPr="00FA1E92">
        <w:rPr>
          <w:rFonts w:ascii="Times New Roman" w:eastAsia="Times New Roman" w:hAnsi="Times New Roman" w:cs="Times New Roman"/>
          <w:b/>
          <w:bCs/>
          <w:sz w:val="24"/>
          <w:szCs w:val="24"/>
        </w:rPr>
        <w:t xml:space="preserve">la programele de </w:t>
      </w:r>
      <w:r w:rsidR="008F1DF7">
        <w:rPr>
          <w:rFonts w:ascii="Times New Roman" w:eastAsia="Times New Roman" w:hAnsi="Times New Roman" w:cs="Times New Roman"/>
          <w:b/>
          <w:bCs/>
          <w:sz w:val="24"/>
          <w:szCs w:val="24"/>
        </w:rPr>
        <w:t>licență</w:t>
      </w:r>
      <w:r w:rsidR="00DD3F86" w:rsidRPr="00DD3F86">
        <w:rPr>
          <w:rFonts w:ascii="Times New Roman" w:eastAsia="Times New Roman" w:hAnsi="Times New Roman" w:cs="Times New Roman"/>
          <w:b/>
          <w:bCs/>
          <w:sz w:val="24"/>
          <w:szCs w:val="24"/>
        </w:rPr>
        <w:t xml:space="preserve">, în </w:t>
      </w:r>
      <w:bookmarkStart w:id="1" w:name="_Hlk208931190"/>
      <w:r w:rsidR="00DD3F86" w:rsidRPr="00DD3F86">
        <w:rPr>
          <w:rFonts w:ascii="Times New Roman" w:eastAsia="Times New Roman" w:hAnsi="Times New Roman" w:cs="Times New Roman"/>
          <w:b/>
          <w:bCs/>
          <w:sz w:val="24"/>
          <w:szCs w:val="24"/>
        </w:rPr>
        <w:t>cadrul Universității „Lucian Blaga” din Sibiu</w:t>
      </w:r>
      <w:bookmarkEnd w:id="1"/>
      <w:r w:rsidR="00DD3F86" w:rsidRPr="00DD3F86">
        <w:rPr>
          <w:rFonts w:ascii="Times New Roman" w:eastAsia="Times New Roman" w:hAnsi="Times New Roman" w:cs="Times New Roman"/>
          <w:b/>
          <w:bCs/>
          <w:sz w:val="24"/>
          <w:szCs w:val="24"/>
        </w:rPr>
        <w:t>, în urma admiterii din sesiunea iulie/septembrie 2025</w:t>
      </w:r>
      <w:r w:rsidRPr="00DA7798">
        <w:rPr>
          <w:rFonts w:ascii="Times New Roman" w:eastAsia="Times New Roman" w:hAnsi="Times New Roman" w:cs="Times New Roman"/>
          <w:b/>
          <w:bCs/>
          <w:sz w:val="24"/>
          <w:szCs w:val="24"/>
        </w:rPr>
        <w:t>:</w:t>
      </w:r>
    </w:p>
    <w:p w14:paraId="1C9E75A3" w14:textId="5FF5E26F" w:rsidR="002A158D" w:rsidRPr="002A158D" w:rsidRDefault="002A158D" w:rsidP="00861BB1">
      <w:pPr>
        <w:numPr>
          <w:ilvl w:val="0"/>
          <w:numId w:val="1"/>
        </w:numPr>
        <w:spacing w:before="100" w:beforeAutospacing="1" w:after="100" w:afterAutospacing="1"/>
        <w:jc w:val="both"/>
        <w:rPr>
          <w:rFonts w:ascii="Times New Roman" w:eastAsia="Times New Roman" w:hAnsi="Times New Roman" w:cs="Times New Roman"/>
          <w:sz w:val="24"/>
          <w:szCs w:val="24"/>
        </w:rPr>
      </w:pPr>
      <w:r w:rsidRPr="002A158D">
        <w:rPr>
          <w:rFonts w:ascii="Times New Roman" w:eastAsia="Times New Roman" w:hAnsi="Times New Roman" w:cs="Times New Roman"/>
          <w:sz w:val="24"/>
          <w:szCs w:val="24"/>
        </w:rPr>
        <w:t>Se înscriu online în perioada 30.09.2025 – 04.10.2025</w:t>
      </w:r>
      <w:r w:rsidR="00742345">
        <w:rPr>
          <w:rFonts w:ascii="Times New Roman" w:eastAsia="Times New Roman" w:hAnsi="Times New Roman" w:cs="Times New Roman"/>
          <w:sz w:val="24"/>
          <w:szCs w:val="24"/>
        </w:rPr>
        <w:t>.</w:t>
      </w:r>
    </w:p>
    <w:p w14:paraId="0613C210" w14:textId="581021C4" w:rsidR="002A158D" w:rsidRPr="002A158D" w:rsidRDefault="002A158D" w:rsidP="00861BB1">
      <w:pPr>
        <w:numPr>
          <w:ilvl w:val="0"/>
          <w:numId w:val="1"/>
        </w:numPr>
        <w:spacing w:before="100" w:beforeAutospacing="1" w:after="100" w:afterAutospacing="1"/>
        <w:jc w:val="both"/>
        <w:rPr>
          <w:rFonts w:ascii="Times New Roman" w:eastAsia="Times New Roman" w:hAnsi="Times New Roman" w:cs="Times New Roman"/>
          <w:sz w:val="24"/>
          <w:szCs w:val="24"/>
        </w:rPr>
      </w:pPr>
      <w:r w:rsidRPr="002A158D">
        <w:rPr>
          <w:rFonts w:ascii="Times New Roman" w:eastAsia="Times New Roman" w:hAnsi="Times New Roman" w:cs="Times New Roman"/>
          <w:sz w:val="24"/>
          <w:szCs w:val="24"/>
        </w:rPr>
        <w:t>Contul de înscriere este același ca pentru admiterea la programul de licență</w:t>
      </w:r>
      <w:r w:rsidR="00742345">
        <w:rPr>
          <w:rFonts w:ascii="Times New Roman" w:eastAsia="Times New Roman" w:hAnsi="Times New Roman" w:cs="Times New Roman"/>
          <w:sz w:val="24"/>
          <w:szCs w:val="24"/>
        </w:rPr>
        <w:t>.</w:t>
      </w:r>
    </w:p>
    <w:p w14:paraId="3F089D1B" w14:textId="5A7C97A9" w:rsidR="002A158D" w:rsidRPr="00B96F87" w:rsidRDefault="002A158D" w:rsidP="00861BB1">
      <w:pPr>
        <w:numPr>
          <w:ilvl w:val="0"/>
          <w:numId w:val="1"/>
        </w:numPr>
        <w:spacing w:before="100" w:beforeAutospacing="1" w:after="100" w:afterAutospacing="1"/>
        <w:jc w:val="both"/>
        <w:rPr>
          <w:rFonts w:ascii="Times New Roman" w:eastAsia="Times New Roman" w:hAnsi="Times New Roman" w:cs="Times New Roman"/>
          <w:sz w:val="24"/>
          <w:szCs w:val="24"/>
        </w:rPr>
      </w:pPr>
      <w:r w:rsidRPr="002A158D">
        <w:rPr>
          <w:rFonts w:ascii="Times New Roman" w:eastAsia="Times New Roman" w:hAnsi="Times New Roman" w:cs="Times New Roman"/>
          <w:sz w:val="24"/>
          <w:szCs w:val="24"/>
        </w:rPr>
        <w:t xml:space="preserve">Se selectează opțiunea: </w:t>
      </w:r>
      <w:r w:rsidRPr="002A158D">
        <w:rPr>
          <w:rFonts w:ascii="Times New Roman" w:eastAsia="Times New Roman" w:hAnsi="Times New Roman" w:cs="Times New Roman"/>
          <w:b/>
          <w:bCs/>
          <w:sz w:val="24"/>
          <w:szCs w:val="24"/>
        </w:rPr>
        <w:t>Învățământ cu frecvență – Formare psihopedagogică Septembrie-Octombrie 2025</w:t>
      </w:r>
      <w:r w:rsidR="00B71D64">
        <w:rPr>
          <w:rFonts w:ascii="Times New Roman" w:eastAsia="Times New Roman" w:hAnsi="Times New Roman" w:cs="Times New Roman"/>
          <w:b/>
          <w:bCs/>
          <w:sz w:val="24"/>
          <w:szCs w:val="24"/>
        </w:rPr>
        <w:t xml:space="preserve"> – Nivel 1</w:t>
      </w:r>
      <w:r w:rsidR="00FA1E92">
        <w:rPr>
          <w:rFonts w:ascii="Times New Roman" w:eastAsia="Times New Roman" w:hAnsi="Times New Roman" w:cs="Times New Roman"/>
          <w:b/>
          <w:bCs/>
          <w:sz w:val="24"/>
          <w:szCs w:val="24"/>
        </w:rPr>
        <w:t>.</w:t>
      </w:r>
    </w:p>
    <w:p w14:paraId="07A6EC92" w14:textId="6271D708" w:rsidR="00B96F87" w:rsidRPr="00742345" w:rsidRDefault="00B96F87" w:rsidP="00B96F87">
      <w:pPr>
        <w:numPr>
          <w:ilvl w:val="0"/>
          <w:numId w:val="1"/>
        </w:numPr>
        <w:spacing w:before="100" w:beforeAutospacing="1" w:after="100" w:afterAutospacing="1"/>
        <w:jc w:val="both"/>
        <w:rPr>
          <w:rFonts w:ascii="Times New Roman" w:eastAsia="Times New Roman" w:hAnsi="Times New Roman" w:cs="Times New Roman"/>
          <w:sz w:val="24"/>
          <w:szCs w:val="24"/>
        </w:rPr>
      </w:pPr>
      <w:r w:rsidRPr="00956FB8">
        <w:rPr>
          <w:rFonts w:ascii="Times New Roman" w:eastAsia="Times New Roman" w:hAnsi="Times New Roman" w:cs="Times New Roman"/>
          <w:sz w:val="24"/>
          <w:szCs w:val="24"/>
        </w:rPr>
        <w:t>Se va selecta tipul de loc</w:t>
      </w:r>
      <w:r>
        <w:rPr>
          <w:rFonts w:ascii="Times New Roman" w:eastAsia="Times New Roman" w:hAnsi="Times New Roman" w:cs="Times New Roman"/>
          <w:b/>
          <w:bCs/>
          <w:sz w:val="24"/>
          <w:szCs w:val="24"/>
        </w:rPr>
        <w:t xml:space="preserve"> (Buget/Taxă) </w:t>
      </w:r>
      <w:r w:rsidR="002B5EA9" w:rsidRPr="002B5EA9">
        <w:rPr>
          <w:rFonts w:ascii="Times New Roman" w:eastAsia="Times New Roman" w:hAnsi="Times New Roman" w:cs="Times New Roman"/>
          <w:sz w:val="24"/>
          <w:szCs w:val="24"/>
        </w:rPr>
        <w:t>conform repartizării finale primite la specializarea de la facultate</w:t>
      </w:r>
      <w:r w:rsidRPr="00742345">
        <w:rPr>
          <w:rFonts w:ascii="Times New Roman" w:eastAsia="Times New Roman" w:hAnsi="Times New Roman" w:cs="Times New Roman"/>
          <w:sz w:val="24"/>
          <w:szCs w:val="24"/>
        </w:rPr>
        <w:t xml:space="preserve">, cu excepția următoarelor categorii, care vor fi încadrate </w:t>
      </w:r>
      <w:r w:rsidRPr="00742345">
        <w:rPr>
          <w:rFonts w:ascii="Times New Roman" w:eastAsia="Times New Roman" w:hAnsi="Times New Roman" w:cs="Times New Roman"/>
          <w:b/>
          <w:bCs/>
          <w:sz w:val="24"/>
          <w:szCs w:val="24"/>
        </w:rPr>
        <w:t xml:space="preserve">automat pe locuri cu </w:t>
      </w:r>
      <w:proofErr w:type="spellStart"/>
      <w:r w:rsidRPr="00742345">
        <w:rPr>
          <w:rFonts w:ascii="Times New Roman" w:eastAsia="Times New Roman" w:hAnsi="Times New Roman" w:cs="Times New Roman"/>
          <w:b/>
          <w:bCs/>
          <w:sz w:val="24"/>
          <w:szCs w:val="24"/>
        </w:rPr>
        <w:t>taxă</w:t>
      </w:r>
      <w:proofErr w:type="spellEnd"/>
      <w:r w:rsidRPr="00742345">
        <w:rPr>
          <w:rFonts w:ascii="Times New Roman" w:eastAsia="Times New Roman" w:hAnsi="Times New Roman" w:cs="Times New Roman"/>
          <w:sz w:val="24"/>
          <w:szCs w:val="24"/>
        </w:rPr>
        <w:t xml:space="preserve">: </w:t>
      </w:r>
      <w:proofErr w:type="spellStart"/>
      <w:r w:rsidRPr="00742345">
        <w:rPr>
          <w:rFonts w:ascii="Times New Roman" w:eastAsia="Times New Roman" w:hAnsi="Times New Roman" w:cs="Times New Roman"/>
          <w:sz w:val="24"/>
          <w:szCs w:val="24"/>
        </w:rPr>
        <w:t>etnici</w:t>
      </w:r>
      <w:proofErr w:type="spellEnd"/>
      <w:r w:rsidRPr="00742345">
        <w:rPr>
          <w:rFonts w:ascii="Times New Roman" w:eastAsia="Times New Roman" w:hAnsi="Times New Roman" w:cs="Times New Roman"/>
          <w:sz w:val="24"/>
          <w:szCs w:val="24"/>
        </w:rPr>
        <w:t xml:space="preserve"> </w:t>
      </w:r>
      <w:proofErr w:type="spellStart"/>
      <w:r w:rsidRPr="00742345">
        <w:rPr>
          <w:rFonts w:ascii="Times New Roman" w:eastAsia="Times New Roman" w:hAnsi="Times New Roman" w:cs="Times New Roman"/>
          <w:sz w:val="24"/>
          <w:szCs w:val="24"/>
        </w:rPr>
        <w:t>români</w:t>
      </w:r>
      <w:proofErr w:type="spellEnd"/>
      <w:r w:rsidRPr="00742345">
        <w:rPr>
          <w:rFonts w:ascii="Times New Roman" w:eastAsia="Times New Roman" w:hAnsi="Times New Roman" w:cs="Times New Roman"/>
          <w:sz w:val="24"/>
          <w:szCs w:val="24"/>
        </w:rPr>
        <w:t xml:space="preserve">; </w:t>
      </w:r>
      <w:proofErr w:type="spellStart"/>
      <w:r w:rsidRPr="00742345">
        <w:rPr>
          <w:rFonts w:ascii="Times New Roman" w:eastAsia="Times New Roman" w:hAnsi="Times New Roman" w:cs="Times New Roman"/>
          <w:sz w:val="24"/>
          <w:szCs w:val="24"/>
        </w:rPr>
        <w:t>studenți</w:t>
      </w:r>
      <w:r w:rsidR="00C75E34">
        <w:rPr>
          <w:rFonts w:ascii="Times New Roman" w:eastAsia="Times New Roman" w:hAnsi="Times New Roman" w:cs="Times New Roman"/>
          <w:sz w:val="24"/>
          <w:szCs w:val="24"/>
        </w:rPr>
        <w:t>i</w:t>
      </w:r>
      <w:proofErr w:type="spellEnd"/>
      <w:r w:rsidRPr="00742345">
        <w:rPr>
          <w:rFonts w:ascii="Times New Roman" w:eastAsia="Times New Roman" w:hAnsi="Times New Roman" w:cs="Times New Roman"/>
          <w:sz w:val="24"/>
          <w:szCs w:val="24"/>
        </w:rPr>
        <w:t xml:space="preserve"> </w:t>
      </w:r>
      <w:proofErr w:type="spellStart"/>
      <w:r w:rsidRPr="00742345">
        <w:rPr>
          <w:rFonts w:ascii="Times New Roman" w:eastAsia="Times New Roman" w:hAnsi="Times New Roman" w:cs="Times New Roman"/>
          <w:sz w:val="24"/>
          <w:szCs w:val="24"/>
        </w:rPr>
        <w:t>admi</w:t>
      </w:r>
      <w:r w:rsidR="00BD01F2" w:rsidRPr="00742345">
        <w:rPr>
          <w:rFonts w:ascii="Times New Roman" w:eastAsia="Times New Roman" w:hAnsi="Times New Roman" w:cs="Times New Roman"/>
          <w:sz w:val="24"/>
          <w:szCs w:val="24"/>
        </w:rPr>
        <w:t>ș</w:t>
      </w:r>
      <w:r w:rsidRPr="00742345">
        <w:rPr>
          <w:rFonts w:ascii="Times New Roman" w:eastAsia="Times New Roman" w:hAnsi="Times New Roman" w:cs="Times New Roman"/>
          <w:sz w:val="24"/>
          <w:szCs w:val="24"/>
        </w:rPr>
        <w:t>i</w:t>
      </w:r>
      <w:proofErr w:type="spellEnd"/>
      <w:r w:rsidRPr="00742345">
        <w:rPr>
          <w:rFonts w:ascii="Times New Roman" w:eastAsia="Times New Roman" w:hAnsi="Times New Roman" w:cs="Times New Roman"/>
          <w:sz w:val="24"/>
          <w:szCs w:val="24"/>
        </w:rPr>
        <w:t xml:space="preserve"> pe loc finan</w:t>
      </w:r>
      <w:r w:rsidR="00BD01F2" w:rsidRPr="00742345">
        <w:rPr>
          <w:rFonts w:ascii="Times New Roman" w:eastAsia="Times New Roman" w:hAnsi="Times New Roman" w:cs="Times New Roman"/>
          <w:sz w:val="24"/>
          <w:szCs w:val="24"/>
        </w:rPr>
        <w:t>ț</w:t>
      </w:r>
      <w:r w:rsidRPr="00742345">
        <w:rPr>
          <w:rFonts w:ascii="Times New Roman" w:eastAsia="Times New Roman" w:hAnsi="Times New Roman" w:cs="Times New Roman"/>
          <w:sz w:val="24"/>
          <w:szCs w:val="24"/>
        </w:rPr>
        <w:t xml:space="preserve">at în primul an de </w:t>
      </w:r>
      <w:proofErr w:type="spellStart"/>
      <w:r w:rsidRPr="00742345">
        <w:rPr>
          <w:rFonts w:ascii="Times New Roman" w:eastAsia="Times New Roman" w:hAnsi="Times New Roman" w:cs="Times New Roman"/>
          <w:sz w:val="24"/>
          <w:szCs w:val="24"/>
        </w:rPr>
        <w:t>studiu</w:t>
      </w:r>
      <w:proofErr w:type="spellEnd"/>
      <w:r w:rsidRPr="00742345">
        <w:rPr>
          <w:rFonts w:ascii="Times New Roman" w:eastAsia="Times New Roman" w:hAnsi="Times New Roman" w:cs="Times New Roman"/>
          <w:sz w:val="24"/>
          <w:szCs w:val="24"/>
        </w:rPr>
        <w:t xml:space="preserve"> de </w:t>
      </w:r>
      <w:proofErr w:type="spellStart"/>
      <w:proofErr w:type="gramStart"/>
      <w:r w:rsidRPr="00742345">
        <w:rPr>
          <w:rFonts w:ascii="Times New Roman" w:eastAsia="Times New Roman" w:hAnsi="Times New Roman" w:cs="Times New Roman"/>
          <w:sz w:val="24"/>
          <w:szCs w:val="24"/>
        </w:rPr>
        <w:t>Universitatea</w:t>
      </w:r>
      <w:proofErr w:type="spellEnd"/>
      <w:r w:rsidR="00C75E34">
        <w:rPr>
          <w:rFonts w:ascii="Times New Roman" w:eastAsia="Times New Roman" w:hAnsi="Times New Roman" w:cs="Times New Roman"/>
          <w:sz w:val="24"/>
          <w:szCs w:val="24"/>
        </w:rPr>
        <w:t xml:space="preserve"> </w:t>
      </w:r>
      <w:r w:rsidRPr="00742345">
        <w:rPr>
          <w:rFonts w:ascii="Times New Roman" w:eastAsia="Times New Roman" w:hAnsi="Times New Roman" w:cs="Times New Roman"/>
          <w:sz w:val="24"/>
          <w:szCs w:val="24"/>
        </w:rPr>
        <w:t>,,Lucian</w:t>
      </w:r>
      <w:proofErr w:type="gramEnd"/>
      <w:r w:rsidRPr="00742345">
        <w:rPr>
          <w:rFonts w:ascii="Times New Roman" w:eastAsia="Times New Roman" w:hAnsi="Times New Roman" w:cs="Times New Roman"/>
          <w:sz w:val="24"/>
          <w:szCs w:val="24"/>
        </w:rPr>
        <w:t xml:space="preserve"> Blaga”.</w:t>
      </w:r>
    </w:p>
    <w:p w14:paraId="3E502952" w14:textId="416740AF" w:rsidR="00742345" w:rsidRDefault="00742345" w:rsidP="0089609F">
      <w:pPr>
        <w:spacing w:before="100" w:beforeAutospacing="1" w:after="100" w:afterAutospacing="1"/>
        <w:jc w:val="both"/>
        <w:outlineLvl w:val="3"/>
        <w:rPr>
          <w:rFonts w:ascii="Times New Roman" w:eastAsia="Times New Roman" w:hAnsi="Times New Roman" w:cs="Times New Roman"/>
          <w:b/>
          <w:bCs/>
          <w:sz w:val="24"/>
          <w:szCs w:val="24"/>
        </w:rPr>
      </w:pPr>
    </w:p>
    <w:p w14:paraId="31294481" w14:textId="77777777" w:rsidR="007342BC" w:rsidRPr="0089609F" w:rsidRDefault="007342BC" w:rsidP="0089609F">
      <w:pPr>
        <w:spacing w:before="100" w:beforeAutospacing="1" w:after="100" w:afterAutospacing="1"/>
        <w:jc w:val="both"/>
        <w:outlineLvl w:val="3"/>
        <w:rPr>
          <w:rFonts w:ascii="Times New Roman" w:eastAsia="Times New Roman" w:hAnsi="Times New Roman" w:cs="Times New Roman"/>
          <w:b/>
          <w:bCs/>
          <w:sz w:val="24"/>
          <w:szCs w:val="24"/>
        </w:rPr>
      </w:pPr>
    </w:p>
    <w:p w14:paraId="7618BBDB" w14:textId="7F2EB7DA" w:rsidR="002B5EA9" w:rsidRPr="002B5EA9" w:rsidRDefault="00FA1E92" w:rsidP="003514DB">
      <w:pPr>
        <w:pStyle w:val="Listparagraf"/>
        <w:numPr>
          <w:ilvl w:val="0"/>
          <w:numId w:val="15"/>
        </w:numPr>
        <w:spacing w:before="100" w:beforeAutospacing="1" w:after="100" w:afterAutospacing="1"/>
        <w:jc w:val="both"/>
        <w:outlineLvl w:val="3"/>
        <w:rPr>
          <w:rFonts w:ascii="Times New Roman" w:eastAsia="Times New Roman" w:hAnsi="Times New Roman" w:cs="Times New Roman"/>
          <w:b/>
          <w:bCs/>
          <w:sz w:val="24"/>
          <w:szCs w:val="24"/>
        </w:rPr>
      </w:pPr>
      <w:r w:rsidRPr="00FA1E92">
        <w:rPr>
          <w:rFonts w:ascii="Times New Roman" w:eastAsia="Times New Roman" w:hAnsi="Times New Roman" w:cs="Times New Roman"/>
          <w:b/>
          <w:bCs/>
          <w:sz w:val="24"/>
          <w:szCs w:val="24"/>
        </w:rPr>
        <w:lastRenderedPageBreak/>
        <w:t xml:space="preserve">Studenții înmatriculați în anul II la programele de </w:t>
      </w:r>
      <w:r w:rsidR="00CC3F8A">
        <w:rPr>
          <w:rFonts w:ascii="Times New Roman" w:eastAsia="Times New Roman" w:hAnsi="Times New Roman" w:cs="Times New Roman"/>
          <w:b/>
          <w:bCs/>
          <w:sz w:val="24"/>
          <w:szCs w:val="24"/>
        </w:rPr>
        <w:t>licență</w:t>
      </w:r>
      <w:r w:rsidR="008F1DF7">
        <w:rPr>
          <w:rFonts w:ascii="Times New Roman" w:eastAsia="Times New Roman" w:hAnsi="Times New Roman" w:cs="Times New Roman"/>
          <w:b/>
          <w:bCs/>
          <w:sz w:val="24"/>
          <w:szCs w:val="24"/>
        </w:rPr>
        <w:t>, în</w:t>
      </w:r>
      <w:r w:rsidRPr="00FA1E92">
        <w:rPr>
          <w:rFonts w:ascii="Times New Roman" w:eastAsia="Times New Roman" w:hAnsi="Times New Roman" w:cs="Times New Roman"/>
          <w:b/>
          <w:bCs/>
          <w:sz w:val="24"/>
          <w:szCs w:val="24"/>
        </w:rPr>
        <w:t xml:space="preserve"> cadrul facultăților</w:t>
      </w:r>
      <w:r>
        <w:rPr>
          <w:rFonts w:ascii="Times New Roman" w:eastAsia="Times New Roman" w:hAnsi="Times New Roman" w:cs="Times New Roman"/>
          <w:b/>
          <w:bCs/>
          <w:sz w:val="24"/>
          <w:szCs w:val="24"/>
        </w:rPr>
        <w:t xml:space="preserve"> de </w:t>
      </w:r>
      <w:r w:rsidRPr="00FA1E92">
        <w:rPr>
          <w:rFonts w:ascii="Times New Roman" w:eastAsia="Times New Roman" w:hAnsi="Times New Roman" w:cs="Times New Roman"/>
          <w:b/>
          <w:bCs/>
          <w:sz w:val="24"/>
          <w:szCs w:val="24"/>
        </w:rPr>
        <w:t>Teologie</w:t>
      </w:r>
      <w:r w:rsidR="00987100">
        <w:rPr>
          <w:rFonts w:ascii="Times New Roman" w:eastAsia="Times New Roman" w:hAnsi="Times New Roman" w:cs="Times New Roman"/>
          <w:b/>
          <w:bCs/>
          <w:sz w:val="24"/>
          <w:szCs w:val="24"/>
        </w:rPr>
        <w:t xml:space="preserve"> (</w:t>
      </w:r>
      <w:r w:rsidR="003514DB">
        <w:rPr>
          <w:rFonts w:ascii="Times New Roman" w:eastAsia="Times New Roman" w:hAnsi="Times New Roman" w:cs="Times New Roman"/>
          <w:b/>
          <w:bCs/>
          <w:sz w:val="24"/>
          <w:szCs w:val="24"/>
        </w:rPr>
        <w:t xml:space="preserve">doar specializarea </w:t>
      </w:r>
      <w:r w:rsidR="00987100" w:rsidRPr="00987100">
        <w:rPr>
          <w:rFonts w:ascii="Times New Roman" w:eastAsia="Times New Roman" w:hAnsi="Times New Roman" w:cs="Times New Roman"/>
          <w:b/>
          <w:bCs/>
          <w:i/>
          <w:iCs/>
          <w:sz w:val="24"/>
          <w:szCs w:val="24"/>
        </w:rPr>
        <w:t>Teologie ortodoxă pastorală</w:t>
      </w:r>
      <w:r w:rsidR="00987100">
        <w:rPr>
          <w:rFonts w:ascii="Times New Roman" w:eastAsia="Times New Roman" w:hAnsi="Times New Roman" w:cs="Times New Roman"/>
          <w:b/>
          <w:bCs/>
          <w:sz w:val="24"/>
          <w:szCs w:val="24"/>
        </w:rPr>
        <w:t>)</w:t>
      </w:r>
      <w:r w:rsidRPr="00FA1E92">
        <w:rPr>
          <w:rFonts w:ascii="Times New Roman" w:eastAsia="Times New Roman" w:hAnsi="Times New Roman" w:cs="Times New Roman"/>
          <w:b/>
          <w:bCs/>
          <w:sz w:val="24"/>
          <w:szCs w:val="24"/>
        </w:rPr>
        <w:t>, ȘAIAPM, Drept</w:t>
      </w:r>
      <w:r w:rsidR="00987100">
        <w:rPr>
          <w:rFonts w:ascii="Times New Roman" w:eastAsia="Times New Roman" w:hAnsi="Times New Roman" w:cs="Times New Roman"/>
          <w:b/>
          <w:bCs/>
          <w:sz w:val="24"/>
          <w:szCs w:val="24"/>
        </w:rPr>
        <w:t xml:space="preserve"> (</w:t>
      </w:r>
      <w:r w:rsidR="003514DB">
        <w:rPr>
          <w:rFonts w:ascii="Times New Roman" w:eastAsia="Times New Roman" w:hAnsi="Times New Roman" w:cs="Times New Roman"/>
          <w:b/>
          <w:bCs/>
          <w:sz w:val="24"/>
          <w:szCs w:val="24"/>
        </w:rPr>
        <w:t xml:space="preserve">doar specializarea </w:t>
      </w:r>
      <w:r w:rsidR="00987100" w:rsidRPr="00987100">
        <w:rPr>
          <w:rFonts w:ascii="Times New Roman" w:eastAsia="Times New Roman" w:hAnsi="Times New Roman" w:cs="Times New Roman"/>
          <w:b/>
          <w:bCs/>
          <w:i/>
          <w:iCs/>
          <w:sz w:val="24"/>
          <w:szCs w:val="24"/>
        </w:rPr>
        <w:t>Drept</w:t>
      </w:r>
      <w:r w:rsidR="00987100">
        <w:rPr>
          <w:rFonts w:ascii="Times New Roman" w:eastAsia="Times New Roman" w:hAnsi="Times New Roman" w:cs="Times New Roman"/>
          <w:b/>
          <w:bCs/>
          <w:sz w:val="24"/>
          <w:szCs w:val="24"/>
        </w:rPr>
        <w:t>)</w:t>
      </w:r>
      <w:r w:rsidRPr="00FA1E92">
        <w:rPr>
          <w:rFonts w:ascii="Times New Roman" w:eastAsia="Times New Roman" w:hAnsi="Times New Roman" w:cs="Times New Roman"/>
          <w:b/>
          <w:bCs/>
          <w:sz w:val="24"/>
          <w:szCs w:val="24"/>
        </w:rPr>
        <w:t>, Medicină</w:t>
      </w:r>
      <w:r w:rsidR="00BD01F2">
        <w:rPr>
          <w:rFonts w:ascii="Times New Roman" w:eastAsia="Times New Roman" w:hAnsi="Times New Roman" w:cs="Times New Roman"/>
          <w:b/>
          <w:bCs/>
          <w:sz w:val="24"/>
          <w:szCs w:val="24"/>
        </w:rPr>
        <w:t xml:space="preserve"> (</w:t>
      </w:r>
      <w:bookmarkStart w:id="2" w:name="_Hlk208991975"/>
      <w:r w:rsidR="003514DB">
        <w:rPr>
          <w:rFonts w:ascii="Times New Roman" w:eastAsia="Times New Roman" w:hAnsi="Times New Roman" w:cs="Times New Roman"/>
          <w:b/>
          <w:bCs/>
          <w:sz w:val="24"/>
          <w:szCs w:val="24"/>
        </w:rPr>
        <w:t xml:space="preserve">doar specializările </w:t>
      </w:r>
      <w:r w:rsidR="00BD01F2" w:rsidRPr="00BD01F2">
        <w:rPr>
          <w:rFonts w:ascii="Times New Roman" w:eastAsia="Times New Roman" w:hAnsi="Times New Roman" w:cs="Times New Roman"/>
          <w:b/>
          <w:bCs/>
          <w:i/>
          <w:iCs/>
          <w:sz w:val="24"/>
          <w:szCs w:val="24"/>
        </w:rPr>
        <w:t>Medicină dentară, Medicină dentară în limba</w:t>
      </w:r>
      <w:r w:rsidR="00BD01F2">
        <w:rPr>
          <w:rFonts w:ascii="Times New Roman" w:eastAsia="Times New Roman" w:hAnsi="Times New Roman" w:cs="Times New Roman"/>
          <w:b/>
          <w:bCs/>
          <w:i/>
          <w:iCs/>
          <w:sz w:val="24"/>
          <w:szCs w:val="24"/>
        </w:rPr>
        <w:t xml:space="preserve"> </w:t>
      </w:r>
      <w:r w:rsidR="00BD01F2" w:rsidRPr="00BD01F2">
        <w:rPr>
          <w:rFonts w:ascii="Times New Roman" w:eastAsia="Times New Roman" w:hAnsi="Times New Roman" w:cs="Times New Roman"/>
          <w:b/>
          <w:bCs/>
          <w:i/>
          <w:iCs/>
          <w:sz w:val="24"/>
          <w:szCs w:val="24"/>
        </w:rPr>
        <w:t>engleză</w:t>
      </w:r>
      <w:r w:rsidR="00BD01F2">
        <w:rPr>
          <w:rFonts w:ascii="Times New Roman" w:eastAsia="Times New Roman" w:hAnsi="Times New Roman" w:cs="Times New Roman"/>
          <w:b/>
          <w:bCs/>
          <w:i/>
          <w:iCs/>
          <w:sz w:val="24"/>
          <w:szCs w:val="24"/>
        </w:rPr>
        <w:t xml:space="preserve">, </w:t>
      </w:r>
      <w:r w:rsidR="00BD01F2" w:rsidRPr="00BD01F2">
        <w:rPr>
          <w:rFonts w:ascii="Times New Roman" w:eastAsia="Times New Roman" w:hAnsi="Times New Roman" w:cs="Times New Roman"/>
          <w:b/>
          <w:bCs/>
          <w:i/>
          <w:iCs/>
          <w:sz w:val="24"/>
          <w:szCs w:val="24"/>
        </w:rPr>
        <w:t>Medicina, Medicina în limba engleză, Farmacie</w:t>
      </w:r>
      <w:bookmarkEnd w:id="2"/>
      <w:r w:rsidR="00BD01F2" w:rsidRPr="00BD01F2">
        <w:rPr>
          <w:rFonts w:ascii="Times New Roman" w:eastAsia="Times New Roman" w:hAnsi="Times New Roman" w:cs="Times New Roman"/>
          <w:b/>
          <w:bCs/>
          <w:i/>
          <w:iCs/>
          <w:sz w:val="24"/>
          <w:szCs w:val="24"/>
        </w:rPr>
        <w:t>, Asistență medicală</w:t>
      </w:r>
      <w:r w:rsidR="00BD01F2">
        <w:rPr>
          <w:rFonts w:ascii="Times New Roman" w:eastAsia="Times New Roman" w:hAnsi="Times New Roman" w:cs="Times New Roman"/>
          <w:b/>
          <w:bCs/>
          <w:sz w:val="24"/>
          <w:szCs w:val="24"/>
        </w:rPr>
        <w:t xml:space="preserve"> </w:t>
      </w:r>
      <w:r w:rsidR="00BD01F2">
        <w:rPr>
          <w:rFonts w:ascii="Times New Roman" w:eastAsia="Times New Roman" w:hAnsi="Times New Roman" w:cs="Times New Roman"/>
          <w:b/>
          <w:bCs/>
          <w:i/>
          <w:iCs/>
          <w:sz w:val="24"/>
          <w:szCs w:val="24"/>
        </w:rPr>
        <w:t>general</w:t>
      </w:r>
      <w:r w:rsidR="00987100">
        <w:rPr>
          <w:rFonts w:ascii="Times New Roman" w:eastAsia="Times New Roman" w:hAnsi="Times New Roman" w:cs="Times New Roman"/>
          <w:b/>
          <w:bCs/>
          <w:i/>
          <w:iCs/>
          <w:sz w:val="24"/>
          <w:szCs w:val="24"/>
        </w:rPr>
        <w:t>ă</w:t>
      </w:r>
      <w:r w:rsidR="00BD01F2">
        <w:rPr>
          <w:rFonts w:ascii="Times New Roman" w:eastAsia="Times New Roman" w:hAnsi="Times New Roman" w:cs="Times New Roman"/>
          <w:b/>
          <w:bCs/>
          <w:sz w:val="24"/>
          <w:szCs w:val="24"/>
        </w:rPr>
        <w:t xml:space="preserve">) </w:t>
      </w:r>
      <w:r w:rsidRPr="00FA1E92">
        <w:rPr>
          <w:rFonts w:ascii="Times New Roman" w:eastAsia="Times New Roman" w:hAnsi="Times New Roman" w:cs="Times New Roman"/>
          <w:b/>
          <w:bCs/>
          <w:sz w:val="24"/>
          <w:szCs w:val="24"/>
        </w:rPr>
        <w:t xml:space="preserve">Inginerie, precum și la specializările </w:t>
      </w:r>
      <w:r w:rsidRPr="00987100">
        <w:rPr>
          <w:rFonts w:ascii="Times New Roman" w:eastAsia="Times New Roman" w:hAnsi="Times New Roman" w:cs="Times New Roman"/>
          <w:b/>
          <w:bCs/>
          <w:i/>
          <w:iCs/>
          <w:sz w:val="24"/>
          <w:szCs w:val="24"/>
        </w:rPr>
        <w:t>Actorie și Coregrafie</w:t>
      </w:r>
      <w:r w:rsidR="00987100">
        <w:rPr>
          <w:rFonts w:ascii="Times New Roman" w:eastAsia="Times New Roman" w:hAnsi="Times New Roman" w:cs="Times New Roman"/>
          <w:b/>
          <w:bCs/>
          <w:sz w:val="24"/>
          <w:szCs w:val="24"/>
        </w:rPr>
        <w:t xml:space="preserve"> din cadrul Facultăti de Litere și Arte</w:t>
      </w:r>
      <w:r w:rsidRPr="00FA1E92">
        <w:rPr>
          <w:rFonts w:ascii="Times New Roman" w:eastAsia="Times New Roman" w:hAnsi="Times New Roman" w:cs="Times New Roman"/>
          <w:b/>
          <w:bCs/>
          <w:sz w:val="24"/>
          <w:szCs w:val="24"/>
        </w:rPr>
        <w:t>, care nu au reușit să se înscrie în anul I de facultate:</w:t>
      </w:r>
    </w:p>
    <w:p w14:paraId="2E38F3DB" w14:textId="20E9A63C" w:rsidR="002B5EA9" w:rsidRDefault="002B5EA9" w:rsidP="00D32D8A">
      <w:pPr>
        <w:numPr>
          <w:ilvl w:val="0"/>
          <w:numId w:val="2"/>
        </w:numPr>
        <w:spacing w:before="100" w:beforeAutospacing="1" w:after="100" w:afterAutospacing="1"/>
        <w:rPr>
          <w:rFonts w:ascii="Times New Roman" w:eastAsia="Times New Roman" w:hAnsi="Times New Roman" w:cs="Times New Roman"/>
          <w:sz w:val="24"/>
          <w:szCs w:val="24"/>
        </w:rPr>
      </w:pPr>
      <w:r w:rsidRPr="002A158D">
        <w:rPr>
          <w:rFonts w:ascii="Times New Roman" w:eastAsia="Times New Roman" w:hAnsi="Times New Roman" w:cs="Times New Roman"/>
          <w:sz w:val="24"/>
          <w:szCs w:val="24"/>
        </w:rPr>
        <w:t>Se înscriu online în perioada 30.09.2025 – 04.10.2025</w:t>
      </w:r>
      <w:r w:rsidR="00742345">
        <w:rPr>
          <w:rFonts w:ascii="Times New Roman" w:eastAsia="Times New Roman" w:hAnsi="Times New Roman" w:cs="Times New Roman"/>
          <w:sz w:val="24"/>
          <w:szCs w:val="24"/>
        </w:rPr>
        <w:t>.</w:t>
      </w:r>
    </w:p>
    <w:p w14:paraId="140634CA" w14:textId="35A29E88" w:rsidR="002B5EA9" w:rsidRDefault="002B5EA9" w:rsidP="002B5EA9">
      <w:pPr>
        <w:numPr>
          <w:ilvl w:val="0"/>
          <w:numId w:val="2"/>
        </w:numPr>
        <w:spacing w:before="100" w:beforeAutospacing="1" w:after="100" w:afterAutospacing="1"/>
        <w:rPr>
          <w:rFonts w:ascii="Times New Roman" w:eastAsia="Times New Roman" w:hAnsi="Times New Roman" w:cs="Times New Roman"/>
          <w:sz w:val="24"/>
          <w:szCs w:val="24"/>
        </w:rPr>
      </w:pPr>
      <w:r w:rsidRPr="002A158D">
        <w:rPr>
          <w:rFonts w:ascii="Times New Roman" w:eastAsia="Times New Roman" w:hAnsi="Times New Roman" w:cs="Times New Roman"/>
          <w:sz w:val="24"/>
          <w:szCs w:val="24"/>
        </w:rPr>
        <w:t xml:space="preserve">Își creează </w:t>
      </w:r>
      <w:r w:rsidR="00742345">
        <w:rPr>
          <w:rFonts w:ascii="Times New Roman" w:eastAsia="Times New Roman" w:hAnsi="Times New Roman" w:cs="Times New Roman"/>
          <w:sz w:val="24"/>
          <w:szCs w:val="24"/>
        </w:rPr>
        <w:t xml:space="preserve">un </w:t>
      </w:r>
      <w:r w:rsidRPr="002A158D">
        <w:rPr>
          <w:rFonts w:ascii="Times New Roman" w:eastAsia="Times New Roman" w:hAnsi="Times New Roman" w:cs="Times New Roman"/>
          <w:sz w:val="24"/>
          <w:szCs w:val="24"/>
        </w:rPr>
        <w:t xml:space="preserve">cont </w:t>
      </w:r>
      <w:r w:rsidR="00742345">
        <w:rPr>
          <w:rFonts w:ascii="Times New Roman" w:eastAsia="Times New Roman" w:hAnsi="Times New Roman" w:cs="Times New Roman"/>
          <w:sz w:val="24"/>
          <w:szCs w:val="24"/>
        </w:rPr>
        <w:t xml:space="preserve">nou </w:t>
      </w:r>
      <w:r w:rsidRPr="002A158D">
        <w:rPr>
          <w:rFonts w:ascii="Times New Roman" w:eastAsia="Times New Roman" w:hAnsi="Times New Roman" w:cs="Times New Roman"/>
          <w:sz w:val="24"/>
          <w:szCs w:val="24"/>
        </w:rPr>
        <w:t>pe platforma Admitere online</w:t>
      </w:r>
      <w:r w:rsidR="00742345">
        <w:rPr>
          <w:rFonts w:ascii="Times New Roman" w:eastAsia="Times New Roman" w:hAnsi="Times New Roman" w:cs="Times New Roman"/>
          <w:sz w:val="24"/>
          <w:szCs w:val="24"/>
        </w:rPr>
        <w:t xml:space="preserve"> </w:t>
      </w:r>
    </w:p>
    <w:p w14:paraId="5A2C4398" w14:textId="77777777" w:rsidR="002B5EA9" w:rsidRPr="00B96F87" w:rsidRDefault="002B5EA9" w:rsidP="002B5EA9">
      <w:pPr>
        <w:numPr>
          <w:ilvl w:val="0"/>
          <w:numId w:val="2"/>
        </w:numPr>
        <w:spacing w:before="100" w:beforeAutospacing="1" w:after="100" w:afterAutospacing="1"/>
        <w:jc w:val="both"/>
        <w:rPr>
          <w:rFonts w:ascii="Times New Roman" w:eastAsia="Times New Roman" w:hAnsi="Times New Roman" w:cs="Times New Roman"/>
          <w:sz w:val="24"/>
          <w:szCs w:val="24"/>
        </w:rPr>
      </w:pPr>
      <w:r w:rsidRPr="002A158D">
        <w:rPr>
          <w:rFonts w:ascii="Times New Roman" w:eastAsia="Times New Roman" w:hAnsi="Times New Roman" w:cs="Times New Roman"/>
          <w:sz w:val="24"/>
          <w:szCs w:val="24"/>
        </w:rPr>
        <w:t xml:space="preserve">Se selectează opțiunea: </w:t>
      </w:r>
      <w:r w:rsidRPr="002A158D">
        <w:rPr>
          <w:rFonts w:ascii="Times New Roman" w:eastAsia="Times New Roman" w:hAnsi="Times New Roman" w:cs="Times New Roman"/>
          <w:b/>
          <w:bCs/>
          <w:sz w:val="24"/>
          <w:szCs w:val="24"/>
        </w:rPr>
        <w:t>Învățământ cu frecvență – Formare psihopedagogică Septembrie-Octombrie 2025</w:t>
      </w:r>
      <w:r>
        <w:rPr>
          <w:rFonts w:ascii="Times New Roman" w:eastAsia="Times New Roman" w:hAnsi="Times New Roman" w:cs="Times New Roman"/>
          <w:b/>
          <w:bCs/>
          <w:sz w:val="24"/>
          <w:szCs w:val="24"/>
        </w:rPr>
        <w:t xml:space="preserve"> – Nivel 1.</w:t>
      </w:r>
    </w:p>
    <w:p w14:paraId="6F2A028C" w14:textId="6917D3C6" w:rsidR="002B5EA9" w:rsidRPr="002B5EA9" w:rsidRDefault="002B5EA9" w:rsidP="002B5EA9">
      <w:pPr>
        <w:numPr>
          <w:ilvl w:val="0"/>
          <w:numId w:val="2"/>
        </w:numPr>
        <w:spacing w:before="100" w:beforeAutospacing="1" w:after="100" w:afterAutospacing="1"/>
        <w:jc w:val="both"/>
        <w:rPr>
          <w:rFonts w:ascii="Times New Roman" w:eastAsia="Times New Roman" w:hAnsi="Times New Roman" w:cs="Times New Roman"/>
          <w:sz w:val="24"/>
          <w:szCs w:val="24"/>
        </w:rPr>
      </w:pPr>
      <w:bookmarkStart w:id="3" w:name="_Hlk208930220"/>
      <w:r w:rsidRPr="00956FB8">
        <w:rPr>
          <w:rFonts w:ascii="Times New Roman" w:eastAsia="Times New Roman" w:hAnsi="Times New Roman" w:cs="Times New Roman"/>
          <w:sz w:val="24"/>
          <w:szCs w:val="24"/>
        </w:rPr>
        <w:t xml:space="preserve">Se va selecta tipul de loc </w:t>
      </w:r>
      <w:r w:rsidRPr="00956FB8">
        <w:rPr>
          <w:rFonts w:ascii="Times New Roman" w:eastAsia="Times New Roman" w:hAnsi="Times New Roman" w:cs="Times New Roman"/>
          <w:b/>
          <w:bCs/>
          <w:sz w:val="24"/>
          <w:szCs w:val="24"/>
        </w:rPr>
        <w:t>(Buget/Taxă)</w:t>
      </w:r>
      <w:r>
        <w:rPr>
          <w:rFonts w:ascii="Times New Roman" w:eastAsia="Times New Roman" w:hAnsi="Times New Roman" w:cs="Times New Roman"/>
          <w:b/>
          <w:bCs/>
          <w:sz w:val="24"/>
          <w:szCs w:val="24"/>
        </w:rPr>
        <w:t xml:space="preserve"> </w:t>
      </w:r>
      <w:r w:rsidR="00956FB8" w:rsidRPr="00956FB8">
        <w:rPr>
          <w:rFonts w:ascii="Times New Roman" w:eastAsia="Times New Roman" w:hAnsi="Times New Roman" w:cs="Times New Roman"/>
          <w:sz w:val="24"/>
          <w:szCs w:val="24"/>
        </w:rPr>
        <w:t>pe care îl aveți în anul II de studii, la specializarea urmată</w:t>
      </w:r>
      <w:r w:rsidR="00956FB8">
        <w:rPr>
          <w:rFonts w:ascii="Times New Roman" w:eastAsia="Times New Roman" w:hAnsi="Times New Roman" w:cs="Times New Roman"/>
          <w:sz w:val="24"/>
          <w:szCs w:val="24"/>
        </w:rPr>
        <w:t xml:space="preserve">, </w:t>
      </w:r>
      <w:r w:rsidR="00956FB8" w:rsidRPr="00956FB8">
        <w:rPr>
          <w:rFonts w:ascii="Times New Roman" w:eastAsia="Times New Roman" w:hAnsi="Times New Roman" w:cs="Times New Roman"/>
          <w:sz w:val="24"/>
          <w:szCs w:val="24"/>
        </w:rPr>
        <w:t>în anul universitar 2025–2026</w:t>
      </w:r>
      <w:r w:rsidR="00742345">
        <w:rPr>
          <w:rFonts w:ascii="Times New Roman" w:eastAsia="Times New Roman" w:hAnsi="Times New Roman" w:cs="Times New Roman"/>
          <w:sz w:val="24"/>
          <w:szCs w:val="24"/>
        </w:rPr>
        <w:t xml:space="preserve">, </w:t>
      </w:r>
      <w:bookmarkStart w:id="4" w:name="_Hlk209013014"/>
      <w:r w:rsidR="00742345" w:rsidRPr="00742345">
        <w:rPr>
          <w:rFonts w:ascii="Times New Roman" w:eastAsia="Times New Roman" w:hAnsi="Times New Roman" w:cs="Times New Roman"/>
          <w:sz w:val="24"/>
          <w:szCs w:val="24"/>
        </w:rPr>
        <w:t xml:space="preserve">cu </w:t>
      </w:r>
      <w:proofErr w:type="spellStart"/>
      <w:r w:rsidR="00742345" w:rsidRPr="00742345">
        <w:rPr>
          <w:rFonts w:ascii="Times New Roman" w:eastAsia="Times New Roman" w:hAnsi="Times New Roman" w:cs="Times New Roman"/>
          <w:sz w:val="24"/>
          <w:szCs w:val="24"/>
        </w:rPr>
        <w:t>excepția</w:t>
      </w:r>
      <w:proofErr w:type="spellEnd"/>
      <w:r w:rsidR="00742345" w:rsidRPr="00742345">
        <w:rPr>
          <w:rFonts w:ascii="Times New Roman" w:eastAsia="Times New Roman" w:hAnsi="Times New Roman" w:cs="Times New Roman"/>
          <w:sz w:val="24"/>
          <w:szCs w:val="24"/>
        </w:rPr>
        <w:t xml:space="preserve"> </w:t>
      </w:r>
      <w:proofErr w:type="spellStart"/>
      <w:r w:rsidR="00742345" w:rsidRPr="00742345">
        <w:rPr>
          <w:rFonts w:ascii="Times New Roman" w:eastAsia="Times New Roman" w:hAnsi="Times New Roman" w:cs="Times New Roman"/>
          <w:sz w:val="24"/>
          <w:szCs w:val="24"/>
        </w:rPr>
        <w:t>următoare</w:t>
      </w:r>
      <w:r w:rsidR="00C75E34">
        <w:rPr>
          <w:rFonts w:ascii="Times New Roman" w:eastAsia="Times New Roman" w:hAnsi="Times New Roman" w:cs="Times New Roman"/>
          <w:sz w:val="24"/>
          <w:szCs w:val="24"/>
        </w:rPr>
        <w:t>i</w:t>
      </w:r>
      <w:proofErr w:type="spellEnd"/>
      <w:r w:rsidR="00742345" w:rsidRPr="00742345">
        <w:rPr>
          <w:rFonts w:ascii="Times New Roman" w:eastAsia="Times New Roman" w:hAnsi="Times New Roman" w:cs="Times New Roman"/>
          <w:sz w:val="24"/>
          <w:szCs w:val="24"/>
        </w:rPr>
        <w:t xml:space="preserve"> </w:t>
      </w:r>
      <w:proofErr w:type="spellStart"/>
      <w:r w:rsidR="00742345" w:rsidRPr="00742345">
        <w:rPr>
          <w:rFonts w:ascii="Times New Roman" w:eastAsia="Times New Roman" w:hAnsi="Times New Roman" w:cs="Times New Roman"/>
          <w:sz w:val="24"/>
          <w:szCs w:val="24"/>
        </w:rPr>
        <w:t>categorii</w:t>
      </w:r>
      <w:proofErr w:type="spellEnd"/>
      <w:r w:rsidR="00742345" w:rsidRPr="00742345">
        <w:rPr>
          <w:rFonts w:ascii="Times New Roman" w:eastAsia="Times New Roman" w:hAnsi="Times New Roman" w:cs="Times New Roman"/>
          <w:sz w:val="24"/>
          <w:szCs w:val="24"/>
        </w:rPr>
        <w:t xml:space="preserve">, care </w:t>
      </w:r>
      <w:proofErr w:type="spellStart"/>
      <w:r w:rsidR="00742345" w:rsidRPr="00742345">
        <w:rPr>
          <w:rFonts w:ascii="Times New Roman" w:eastAsia="Times New Roman" w:hAnsi="Times New Roman" w:cs="Times New Roman"/>
          <w:sz w:val="24"/>
          <w:szCs w:val="24"/>
        </w:rPr>
        <w:t>vor</w:t>
      </w:r>
      <w:proofErr w:type="spellEnd"/>
      <w:r w:rsidR="00742345" w:rsidRPr="00742345">
        <w:rPr>
          <w:rFonts w:ascii="Times New Roman" w:eastAsia="Times New Roman" w:hAnsi="Times New Roman" w:cs="Times New Roman"/>
          <w:sz w:val="24"/>
          <w:szCs w:val="24"/>
        </w:rPr>
        <w:t xml:space="preserve"> fi </w:t>
      </w:r>
      <w:proofErr w:type="spellStart"/>
      <w:r w:rsidR="00742345" w:rsidRPr="00742345">
        <w:rPr>
          <w:rFonts w:ascii="Times New Roman" w:eastAsia="Times New Roman" w:hAnsi="Times New Roman" w:cs="Times New Roman"/>
          <w:sz w:val="24"/>
          <w:szCs w:val="24"/>
        </w:rPr>
        <w:t>încadra</w:t>
      </w:r>
      <w:r w:rsidR="00C75E34">
        <w:rPr>
          <w:rFonts w:ascii="Times New Roman" w:eastAsia="Times New Roman" w:hAnsi="Times New Roman" w:cs="Times New Roman"/>
          <w:sz w:val="24"/>
          <w:szCs w:val="24"/>
        </w:rPr>
        <w:t>ți</w:t>
      </w:r>
      <w:proofErr w:type="spellEnd"/>
      <w:r w:rsidR="00742345" w:rsidRPr="00742345">
        <w:rPr>
          <w:rFonts w:ascii="Times New Roman" w:eastAsia="Times New Roman" w:hAnsi="Times New Roman" w:cs="Times New Roman"/>
          <w:sz w:val="24"/>
          <w:szCs w:val="24"/>
        </w:rPr>
        <w:t xml:space="preserve"> </w:t>
      </w:r>
      <w:r w:rsidR="00742345" w:rsidRPr="00742345">
        <w:rPr>
          <w:rFonts w:ascii="Times New Roman" w:eastAsia="Times New Roman" w:hAnsi="Times New Roman" w:cs="Times New Roman"/>
          <w:b/>
          <w:bCs/>
          <w:sz w:val="24"/>
          <w:szCs w:val="24"/>
        </w:rPr>
        <w:t xml:space="preserve">automat pe </w:t>
      </w:r>
      <w:proofErr w:type="spellStart"/>
      <w:r w:rsidR="00742345" w:rsidRPr="00742345">
        <w:rPr>
          <w:rFonts w:ascii="Times New Roman" w:eastAsia="Times New Roman" w:hAnsi="Times New Roman" w:cs="Times New Roman"/>
          <w:b/>
          <w:bCs/>
          <w:sz w:val="24"/>
          <w:szCs w:val="24"/>
        </w:rPr>
        <w:t>locuri</w:t>
      </w:r>
      <w:proofErr w:type="spellEnd"/>
      <w:r w:rsidR="00742345" w:rsidRPr="00742345">
        <w:rPr>
          <w:rFonts w:ascii="Times New Roman" w:eastAsia="Times New Roman" w:hAnsi="Times New Roman" w:cs="Times New Roman"/>
          <w:b/>
          <w:bCs/>
          <w:sz w:val="24"/>
          <w:szCs w:val="24"/>
        </w:rPr>
        <w:t xml:space="preserve"> cu taxă</w:t>
      </w:r>
      <w:r w:rsidR="00742345" w:rsidRPr="00742345">
        <w:rPr>
          <w:rFonts w:ascii="Times New Roman" w:eastAsia="Times New Roman" w:hAnsi="Times New Roman" w:cs="Times New Roman"/>
          <w:sz w:val="24"/>
          <w:szCs w:val="24"/>
        </w:rPr>
        <w:t>: etnici români</w:t>
      </w:r>
    </w:p>
    <w:bookmarkEnd w:id="3"/>
    <w:bookmarkEnd w:id="4"/>
    <w:p w14:paraId="6C258986" w14:textId="20DB5519" w:rsidR="002A158D" w:rsidRPr="00DA7798" w:rsidRDefault="00FA1E92" w:rsidP="003514DB">
      <w:pPr>
        <w:pStyle w:val="Listparagraf"/>
        <w:numPr>
          <w:ilvl w:val="0"/>
          <w:numId w:val="15"/>
        </w:numPr>
        <w:spacing w:before="100" w:beforeAutospacing="1" w:after="100" w:afterAutospacing="1"/>
        <w:jc w:val="both"/>
        <w:outlineLvl w:val="3"/>
        <w:rPr>
          <w:rFonts w:ascii="Times New Roman" w:eastAsia="Times New Roman" w:hAnsi="Times New Roman" w:cs="Times New Roman"/>
          <w:b/>
          <w:bCs/>
          <w:sz w:val="24"/>
          <w:szCs w:val="24"/>
        </w:rPr>
      </w:pPr>
      <w:r w:rsidRPr="00FA1E92">
        <w:rPr>
          <w:rFonts w:ascii="Times New Roman" w:eastAsia="Times New Roman" w:hAnsi="Times New Roman" w:cs="Times New Roman"/>
          <w:b/>
          <w:bCs/>
          <w:sz w:val="24"/>
          <w:szCs w:val="24"/>
        </w:rPr>
        <w:t>Studenții înmatriculați în anul III</w:t>
      </w:r>
      <w:r w:rsidR="00BD01F2">
        <w:rPr>
          <w:rFonts w:ascii="Times New Roman" w:eastAsia="Times New Roman" w:hAnsi="Times New Roman" w:cs="Times New Roman"/>
          <w:b/>
          <w:bCs/>
          <w:sz w:val="24"/>
          <w:szCs w:val="24"/>
        </w:rPr>
        <w:t xml:space="preserve"> la specializările </w:t>
      </w:r>
      <w:r w:rsidR="00BD01F2" w:rsidRPr="00BD01F2">
        <w:rPr>
          <w:rFonts w:ascii="Times New Roman" w:eastAsia="Times New Roman" w:hAnsi="Times New Roman" w:cs="Times New Roman"/>
          <w:b/>
          <w:bCs/>
          <w:i/>
          <w:iCs/>
          <w:sz w:val="24"/>
          <w:szCs w:val="24"/>
        </w:rPr>
        <w:t>Medicină dentară, Medicină dentară în limba</w:t>
      </w:r>
      <w:r w:rsidR="00BD01F2">
        <w:rPr>
          <w:rFonts w:ascii="Times New Roman" w:eastAsia="Times New Roman" w:hAnsi="Times New Roman" w:cs="Times New Roman"/>
          <w:b/>
          <w:bCs/>
          <w:i/>
          <w:iCs/>
          <w:sz w:val="24"/>
          <w:szCs w:val="24"/>
        </w:rPr>
        <w:t xml:space="preserve"> </w:t>
      </w:r>
      <w:r w:rsidR="00BD01F2" w:rsidRPr="00BD01F2">
        <w:rPr>
          <w:rFonts w:ascii="Times New Roman" w:eastAsia="Times New Roman" w:hAnsi="Times New Roman" w:cs="Times New Roman"/>
          <w:b/>
          <w:bCs/>
          <w:i/>
          <w:iCs/>
          <w:sz w:val="24"/>
          <w:szCs w:val="24"/>
        </w:rPr>
        <w:t>engleză</w:t>
      </w:r>
      <w:r w:rsidR="00BD01F2">
        <w:rPr>
          <w:rFonts w:ascii="Times New Roman" w:eastAsia="Times New Roman" w:hAnsi="Times New Roman" w:cs="Times New Roman"/>
          <w:b/>
          <w:bCs/>
          <w:i/>
          <w:iCs/>
          <w:sz w:val="24"/>
          <w:szCs w:val="24"/>
        </w:rPr>
        <w:t xml:space="preserve">, </w:t>
      </w:r>
      <w:r w:rsidR="00BD01F2" w:rsidRPr="00BD01F2">
        <w:rPr>
          <w:rFonts w:ascii="Times New Roman" w:eastAsia="Times New Roman" w:hAnsi="Times New Roman" w:cs="Times New Roman"/>
          <w:b/>
          <w:bCs/>
          <w:i/>
          <w:iCs/>
          <w:sz w:val="24"/>
          <w:szCs w:val="24"/>
        </w:rPr>
        <w:t>Medicina, Medicina în limba engleză, Farmacie</w:t>
      </w:r>
      <w:r>
        <w:rPr>
          <w:rFonts w:ascii="Times New Roman" w:eastAsia="Times New Roman" w:hAnsi="Times New Roman" w:cs="Times New Roman"/>
          <w:b/>
          <w:bCs/>
          <w:sz w:val="24"/>
          <w:szCs w:val="24"/>
        </w:rPr>
        <w:t xml:space="preserve">, </w:t>
      </w:r>
      <w:r w:rsidR="00BD01F2">
        <w:rPr>
          <w:rFonts w:ascii="Times New Roman" w:eastAsia="Times New Roman" w:hAnsi="Times New Roman" w:cs="Times New Roman"/>
          <w:b/>
          <w:bCs/>
          <w:sz w:val="24"/>
          <w:szCs w:val="24"/>
        </w:rPr>
        <w:t xml:space="preserve">sau anul </w:t>
      </w:r>
      <w:r>
        <w:rPr>
          <w:rFonts w:ascii="Times New Roman" w:eastAsia="Times New Roman" w:hAnsi="Times New Roman" w:cs="Times New Roman"/>
          <w:b/>
          <w:bCs/>
          <w:sz w:val="24"/>
          <w:szCs w:val="24"/>
        </w:rPr>
        <w:t>IV</w:t>
      </w:r>
      <w:r w:rsidRPr="00FA1E92">
        <w:rPr>
          <w:rFonts w:ascii="Times New Roman" w:eastAsia="Times New Roman" w:hAnsi="Times New Roman" w:cs="Times New Roman"/>
          <w:b/>
          <w:bCs/>
          <w:sz w:val="24"/>
          <w:szCs w:val="24"/>
        </w:rPr>
        <w:t xml:space="preserve"> la </w:t>
      </w:r>
      <w:r w:rsidR="00BD01F2">
        <w:rPr>
          <w:rFonts w:ascii="Times New Roman" w:eastAsia="Times New Roman" w:hAnsi="Times New Roman" w:cs="Times New Roman"/>
          <w:b/>
          <w:bCs/>
          <w:sz w:val="24"/>
          <w:szCs w:val="24"/>
        </w:rPr>
        <w:t>specializările</w:t>
      </w:r>
      <w:r w:rsidR="00BD01F2" w:rsidRPr="00BD01F2">
        <w:rPr>
          <w:rFonts w:ascii="Times New Roman" w:eastAsia="Times New Roman" w:hAnsi="Times New Roman" w:cs="Times New Roman"/>
          <w:b/>
          <w:bCs/>
          <w:i/>
          <w:iCs/>
          <w:sz w:val="24"/>
          <w:szCs w:val="24"/>
        </w:rPr>
        <w:t xml:space="preserve"> Medicină dentară, Medicină dentară în limba</w:t>
      </w:r>
      <w:r w:rsidR="00BD01F2">
        <w:rPr>
          <w:rFonts w:ascii="Times New Roman" w:eastAsia="Times New Roman" w:hAnsi="Times New Roman" w:cs="Times New Roman"/>
          <w:b/>
          <w:bCs/>
          <w:i/>
          <w:iCs/>
          <w:sz w:val="24"/>
          <w:szCs w:val="24"/>
        </w:rPr>
        <w:t xml:space="preserve"> </w:t>
      </w:r>
      <w:r w:rsidR="00BD01F2" w:rsidRPr="00BD01F2">
        <w:rPr>
          <w:rFonts w:ascii="Times New Roman" w:eastAsia="Times New Roman" w:hAnsi="Times New Roman" w:cs="Times New Roman"/>
          <w:b/>
          <w:bCs/>
          <w:i/>
          <w:iCs/>
          <w:sz w:val="24"/>
          <w:szCs w:val="24"/>
        </w:rPr>
        <w:t>engleză</w:t>
      </w:r>
      <w:r w:rsidR="00BD01F2">
        <w:rPr>
          <w:rFonts w:ascii="Times New Roman" w:eastAsia="Times New Roman" w:hAnsi="Times New Roman" w:cs="Times New Roman"/>
          <w:b/>
          <w:bCs/>
          <w:i/>
          <w:iCs/>
          <w:sz w:val="24"/>
          <w:szCs w:val="24"/>
        </w:rPr>
        <w:t xml:space="preserve">, </w:t>
      </w:r>
      <w:r w:rsidR="00BD01F2" w:rsidRPr="00BD01F2">
        <w:rPr>
          <w:rFonts w:ascii="Times New Roman" w:eastAsia="Times New Roman" w:hAnsi="Times New Roman" w:cs="Times New Roman"/>
          <w:b/>
          <w:bCs/>
          <w:i/>
          <w:iCs/>
          <w:sz w:val="24"/>
          <w:szCs w:val="24"/>
        </w:rPr>
        <w:t>Medicina, Medicina în limba engleză</w:t>
      </w:r>
      <w:r w:rsidR="008F1DF7">
        <w:rPr>
          <w:rFonts w:ascii="Times New Roman" w:eastAsia="Times New Roman" w:hAnsi="Times New Roman" w:cs="Times New Roman"/>
          <w:b/>
          <w:bCs/>
          <w:sz w:val="24"/>
          <w:szCs w:val="24"/>
        </w:rPr>
        <w:t xml:space="preserve">, în </w:t>
      </w:r>
      <w:r w:rsidRPr="00FA1E92">
        <w:rPr>
          <w:rFonts w:ascii="Times New Roman" w:eastAsia="Times New Roman" w:hAnsi="Times New Roman" w:cs="Times New Roman"/>
          <w:b/>
          <w:bCs/>
          <w:sz w:val="24"/>
          <w:szCs w:val="24"/>
        </w:rPr>
        <w:t>cadrul Facultății de Medicină, care nu au reușit să se înscrie în anul I de facultate</w:t>
      </w:r>
      <w:r>
        <w:rPr>
          <w:rFonts w:ascii="Times New Roman" w:eastAsia="Times New Roman" w:hAnsi="Times New Roman" w:cs="Times New Roman"/>
          <w:b/>
          <w:bCs/>
          <w:sz w:val="24"/>
          <w:szCs w:val="24"/>
        </w:rPr>
        <w:t>:</w:t>
      </w:r>
    </w:p>
    <w:p w14:paraId="2553A0AB" w14:textId="77777777" w:rsidR="002B5EA9" w:rsidRPr="002B5EA9" w:rsidRDefault="002B5EA9" w:rsidP="00956FB8">
      <w:pPr>
        <w:numPr>
          <w:ilvl w:val="0"/>
          <w:numId w:val="3"/>
        </w:numPr>
        <w:spacing w:before="100" w:beforeAutospacing="1" w:after="100" w:afterAutospacing="1"/>
        <w:rPr>
          <w:rFonts w:ascii="Times New Roman" w:eastAsia="Times New Roman" w:hAnsi="Times New Roman" w:cs="Times New Roman"/>
          <w:sz w:val="24"/>
          <w:szCs w:val="24"/>
        </w:rPr>
      </w:pPr>
      <w:r w:rsidRPr="002B5EA9">
        <w:rPr>
          <w:rFonts w:ascii="Times New Roman" w:eastAsia="Times New Roman" w:hAnsi="Times New Roman" w:cs="Times New Roman"/>
          <w:sz w:val="24"/>
          <w:szCs w:val="24"/>
        </w:rPr>
        <w:t>Se înscriu online în perioada 30.09.2025 – 04.10.2025</w:t>
      </w:r>
    </w:p>
    <w:p w14:paraId="144773E6" w14:textId="77777777" w:rsidR="002B5EA9" w:rsidRPr="002B5EA9" w:rsidRDefault="002B5EA9" w:rsidP="00956FB8">
      <w:pPr>
        <w:numPr>
          <w:ilvl w:val="0"/>
          <w:numId w:val="3"/>
        </w:numPr>
        <w:spacing w:before="100" w:beforeAutospacing="1" w:after="100" w:afterAutospacing="1"/>
        <w:rPr>
          <w:rFonts w:ascii="Times New Roman" w:eastAsia="Times New Roman" w:hAnsi="Times New Roman" w:cs="Times New Roman"/>
          <w:sz w:val="24"/>
          <w:szCs w:val="24"/>
        </w:rPr>
      </w:pPr>
      <w:r w:rsidRPr="002B5EA9">
        <w:rPr>
          <w:rFonts w:ascii="Times New Roman" w:eastAsia="Times New Roman" w:hAnsi="Times New Roman" w:cs="Times New Roman"/>
          <w:sz w:val="24"/>
          <w:szCs w:val="24"/>
        </w:rPr>
        <w:t>Își creează cont nou pe platforma Admitere online;</w:t>
      </w:r>
    </w:p>
    <w:p w14:paraId="0758999B" w14:textId="657ADDFE" w:rsidR="00956FB8" w:rsidRDefault="00956FB8" w:rsidP="00742345">
      <w:pPr>
        <w:pStyle w:val="Listparagraf"/>
        <w:numPr>
          <w:ilvl w:val="0"/>
          <w:numId w:val="3"/>
        </w:numPr>
        <w:rPr>
          <w:rFonts w:ascii="Times New Roman" w:eastAsia="Times New Roman" w:hAnsi="Times New Roman" w:cs="Times New Roman"/>
          <w:sz w:val="24"/>
          <w:szCs w:val="24"/>
        </w:rPr>
      </w:pPr>
      <w:r w:rsidRPr="00742345">
        <w:rPr>
          <w:rFonts w:ascii="Times New Roman" w:eastAsia="Times New Roman" w:hAnsi="Times New Roman" w:cs="Times New Roman"/>
          <w:sz w:val="24"/>
          <w:szCs w:val="24"/>
        </w:rPr>
        <w:t>Se va selecta tipul de loc</w:t>
      </w:r>
      <w:r w:rsidRPr="00742345">
        <w:rPr>
          <w:rFonts w:ascii="Times New Roman" w:eastAsia="Times New Roman" w:hAnsi="Times New Roman" w:cs="Times New Roman"/>
          <w:b/>
          <w:bCs/>
          <w:sz w:val="24"/>
          <w:szCs w:val="24"/>
        </w:rPr>
        <w:t xml:space="preserve"> (Buget/Taxă) </w:t>
      </w:r>
      <w:r w:rsidRPr="00742345">
        <w:rPr>
          <w:rFonts w:ascii="Times New Roman" w:eastAsia="Times New Roman" w:hAnsi="Times New Roman" w:cs="Times New Roman"/>
          <w:sz w:val="24"/>
          <w:szCs w:val="24"/>
        </w:rPr>
        <w:t>pe care îl aveți în anul III,</w:t>
      </w:r>
      <w:r w:rsidR="00BD01F2" w:rsidRPr="00742345">
        <w:rPr>
          <w:rFonts w:ascii="Times New Roman" w:eastAsia="Times New Roman" w:hAnsi="Times New Roman" w:cs="Times New Roman"/>
          <w:sz w:val="24"/>
          <w:szCs w:val="24"/>
        </w:rPr>
        <w:t xml:space="preserve"> respectiv anul</w:t>
      </w:r>
      <w:r w:rsidRPr="00742345">
        <w:rPr>
          <w:rFonts w:ascii="Times New Roman" w:eastAsia="Times New Roman" w:hAnsi="Times New Roman" w:cs="Times New Roman"/>
          <w:sz w:val="24"/>
          <w:szCs w:val="24"/>
        </w:rPr>
        <w:t xml:space="preserve"> IV de studii, la specializarea urmată, în anul universitar 2025–2026</w:t>
      </w:r>
      <w:r w:rsidR="00742345">
        <w:rPr>
          <w:rFonts w:ascii="Times New Roman" w:eastAsia="Times New Roman" w:hAnsi="Times New Roman" w:cs="Times New Roman"/>
          <w:sz w:val="24"/>
          <w:szCs w:val="24"/>
        </w:rPr>
        <w:t xml:space="preserve">, </w:t>
      </w:r>
      <w:r w:rsidR="00742345" w:rsidRPr="00742345">
        <w:rPr>
          <w:rFonts w:ascii="Times New Roman" w:eastAsia="Times New Roman" w:hAnsi="Times New Roman" w:cs="Times New Roman"/>
          <w:sz w:val="24"/>
          <w:szCs w:val="24"/>
        </w:rPr>
        <w:t xml:space="preserve">cu excepția </w:t>
      </w:r>
      <w:proofErr w:type="spellStart"/>
      <w:r w:rsidR="00742345" w:rsidRPr="00742345">
        <w:rPr>
          <w:rFonts w:ascii="Times New Roman" w:eastAsia="Times New Roman" w:hAnsi="Times New Roman" w:cs="Times New Roman"/>
          <w:sz w:val="24"/>
          <w:szCs w:val="24"/>
        </w:rPr>
        <w:t>următoare</w:t>
      </w:r>
      <w:r w:rsidR="00C75E34">
        <w:rPr>
          <w:rFonts w:ascii="Times New Roman" w:eastAsia="Times New Roman" w:hAnsi="Times New Roman" w:cs="Times New Roman"/>
          <w:sz w:val="24"/>
          <w:szCs w:val="24"/>
        </w:rPr>
        <w:t>i</w:t>
      </w:r>
      <w:proofErr w:type="spellEnd"/>
      <w:r w:rsidR="00742345" w:rsidRPr="00742345">
        <w:rPr>
          <w:rFonts w:ascii="Times New Roman" w:eastAsia="Times New Roman" w:hAnsi="Times New Roman" w:cs="Times New Roman"/>
          <w:sz w:val="24"/>
          <w:szCs w:val="24"/>
        </w:rPr>
        <w:t xml:space="preserve"> categorii, care </w:t>
      </w:r>
      <w:proofErr w:type="spellStart"/>
      <w:r w:rsidR="00742345" w:rsidRPr="00742345">
        <w:rPr>
          <w:rFonts w:ascii="Times New Roman" w:eastAsia="Times New Roman" w:hAnsi="Times New Roman" w:cs="Times New Roman"/>
          <w:sz w:val="24"/>
          <w:szCs w:val="24"/>
        </w:rPr>
        <w:t>vor</w:t>
      </w:r>
      <w:proofErr w:type="spellEnd"/>
      <w:r w:rsidR="00742345" w:rsidRPr="00742345">
        <w:rPr>
          <w:rFonts w:ascii="Times New Roman" w:eastAsia="Times New Roman" w:hAnsi="Times New Roman" w:cs="Times New Roman"/>
          <w:sz w:val="24"/>
          <w:szCs w:val="24"/>
        </w:rPr>
        <w:t xml:space="preserve"> fi </w:t>
      </w:r>
      <w:proofErr w:type="spellStart"/>
      <w:r w:rsidR="00742345" w:rsidRPr="00742345">
        <w:rPr>
          <w:rFonts w:ascii="Times New Roman" w:eastAsia="Times New Roman" w:hAnsi="Times New Roman" w:cs="Times New Roman"/>
          <w:sz w:val="24"/>
          <w:szCs w:val="24"/>
        </w:rPr>
        <w:t>încadra</w:t>
      </w:r>
      <w:r w:rsidR="00C75E34">
        <w:rPr>
          <w:rFonts w:ascii="Times New Roman" w:eastAsia="Times New Roman" w:hAnsi="Times New Roman" w:cs="Times New Roman"/>
          <w:sz w:val="24"/>
          <w:szCs w:val="24"/>
        </w:rPr>
        <w:t>ți</w:t>
      </w:r>
      <w:proofErr w:type="spellEnd"/>
      <w:r w:rsidR="00742345" w:rsidRPr="00742345">
        <w:rPr>
          <w:rFonts w:ascii="Times New Roman" w:eastAsia="Times New Roman" w:hAnsi="Times New Roman" w:cs="Times New Roman"/>
          <w:sz w:val="24"/>
          <w:szCs w:val="24"/>
        </w:rPr>
        <w:t xml:space="preserve"> </w:t>
      </w:r>
      <w:r w:rsidR="00742345" w:rsidRPr="00C75E34">
        <w:rPr>
          <w:rFonts w:ascii="Times New Roman" w:eastAsia="Times New Roman" w:hAnsi="Times New Roman" w:cs="Times New Roman"/>
          <w:b/>
          <w:bCs/>
          <w:sz w:val="24"/>
          <w:szCs w:val="24"/>
        </w:rPr>
        <w:t xml:space="preserve">automat pe </w:t>
      </w:r>
      <w:proofErr w:type="spellStart"/>
      <w:r w:rsidR="00742345" w:rsidRPr="00C75E34">
        <w:rPr>
          <w:rFonts w:ascii="Times New Roman" w:eastAsia="Times New Roman" w:hAnsi="Times New Roman" w:cs="Times New Roman"/>
          <w:b/>
          <w:bCs/>
          <w:sz w:val="24"/>
          <w:szCs w:val="24"/>
        </w:rPr>
        <w:t>locuri</w:t>
      </w:r>
      <w:proofErr w:type="spellEnd"/>
      <w:r w:rsidR="00742345" w:rsidRPr="00C75E34">
        <w:rPr>
          <w:rFonts w:ascii="Times New Roman" w:eastAsia="Times New Roman" w:hAnsi="Times New Roman" w:cs="Times New Roman"/>
          <w:b/>
          <w:bCs/>
          <w:sz w:val="24"/>
          <w:szCs w:val="24"/>
        </w:rPr>
        <w:t xml:space="preserve"> cu taxă</w:t>
      </w:r>
      <w:r w:rsidR="00742345" w:rsidRPr="00742345">
        <w:rPr>
          <w:rFonts w:ascii="Times New Roman" w:eastAsia="Times New Roman" w:hAnsi="Times New Roman" w:cs="Times New Roman"/>
          <w:sz w:val="24"/>
          <w:szCs w:val="24"/>
        </w:rPr>
        <w:t>: etnici români</w:t>
      </w:r>
      <w:r w:rsidR="00742345">
        <w:rPr>
          <w:rFonts w:ascii="Times New Roman" w:eastAsia="Times New Roman" w:hAnsi="Times New Roman" w:cs="Times New Roman"/>
          <w:sz w:val="24"/>
          <w:szCs w:val="24"/>
        </w:rPr>
        <w:t>.</w:t>
      </w:r>
    </w:p>
    <w:p w14:paraId="7FA054F6" w14:textId="77777777" w:rsidR="00742345" w:rsidRPr="00742345" w:rsidRDefault="00742345" w:rsidP="00742345">
      <w:pPr>
        <w:pStyle w:val="Listparagraf"/>
        <w:ind w:left="786"/>
        <w:rPr>
          <w:rFonts w:ascii="Times New Roman" w:eastAsia="Times New Roman" w:hAnsi="Times New Roman" w:cs="Times New Roman"/>
          <w:sz w:val="24"/>
          <w:szCs w:val="24"/>
        </w:rPr>
      </w:pPr>
    </w:p>
    <w:p w14:paraId="166FA56D" w14:textId="022F0EBD" w:rsidR="002A158D" w:rsidRPr="00DA7798" w:rsidRDefault="00CC3F8A" w:rsidP="00402348">
      <w:pPr>
        <w:pStyle w:val="Listparagraf"/>
        <w:numPr>
          <w:ilvl w:val="0"/>
          <w:numId w:val="15"/>
        </w:numPr>
        <w:spacing w:before="100" w:beforeAutospacing="1" w:after="100" w:afterAutospacing="1"/>
        <w:jc w:val="both"/>
        <w:outlineLvl w:val="3"/>
        <w:rPr>
          <w:rFonts w:ascii="Times New Roman" w:eastAsia="Times New Roman" w:hAnsi="Times New Roman" w:cs="Times New Roman"/>
          <w:b/>
          <w:bCs/>
          <w:sz w:val="24"/>
          <w:szCs w:val="24"/>
        </w:rPr>
      </w:pPr>
      <w:r w:rsidRPr="00CC3F8A">
        <w:rPr>
          <w:rFonts w:ascii="Times New Roman" w:eastAsia="Times New Roman" w:hAnsi="Times New Roman" w:cs="Times New Roman"/>
          <w:b/>
          <w:bCs/>
          <w:sz w:val="24"/>
          <w:szCs w:val="24"/>
        </w:rPr>
        <w:t>Studenții înmatriculați în anul II</w:t>
      </w:r>
      <w:r>
        <w:rPr>
          <w:rFonts w:ascii="Times New Roman" w:eastAsia="Times New Roman" w:hAnsi="Times New Roman" w:cs="Times New Roman"/>
          <w:b/>
          <w:bCs/>
          <w:sz w:val="24"/>
          <w:szCs w:val="24"/>
        </w:rPr>
        <w:t>,III</w:t>
      </w:r>
      <w:r w:rsidR="00987100">
        <w:rPr>
          <w:rFonts w:ascii="Times New Roman" w:eastAsia="Times New Roman" w:hAnsi="Times New Roman" w:cs="Times New Roman"/>
          <w:b/>
          <w:bCs/>
          <w:sz w:val="24"/>
          <w:szCs w:val="24"/>
        </w:rPr>
        <w:t>, respectiv anul IV,V,VI (DOAR SPECIALIZĂRILE ALE CĂROR DURATA DE STUDIU ESTE MAI MARE DE 3 ANI)</w:t>
      </w:r>
      <w:r w:rsidRPr="00CC3F8A">
        <w:rPr>
          <w:rFonts w:ascii="Times New Roman" w:eastAsia="Times New Roman" w:hAnsi="Times New Roman" w:cs="Times New Roman"/>
          <w:b/>
          <w:bCs/>
          <w:sz w:val="24"/>
          <w:szCs w:val="24"/>
        </w:rPr>
        <w:t xml:space="preserve"> </w:t>
      </w:r>
      <w:r w:rsidRPr="00FA1E92">
        <w:rPr>
          <w:rFonts w:ascii="Times New Roman" w:eastAsia="Times New Roman" w:hAnsi="Times New Roman" w:cs="Times New Roman"/>
          <w:b/>
          <w:bCs/>
          <w:sz w:val="24"/>
          <w:szCs w:val="24"/>
        </w:rPr>
        <w:t xml:space="preserve">la programele de </w:t>
      </w:r>
      <w:r>
        <w:rPr>
          <w:rFonts w:ascii="Times New Roman" w:eastAsia="Times New Roman" w:hAnsi="Times New Roman" w:cs="Times New Roman"/>
          <w:b/>
          <w:bCs/>
          <w:sz w:val="24"/>
          <w:szCs w:val="24"/>
        </w:rPr>
        <w:t>licență</w:t>
      </w:r>
      <w:r w:rsidR="008F1DF7">
        <w:rPr>
          <w:rFonts w:ascii="Times New Roman" w:eastAsia="Times New Roman" w:hAnsi="Times New Roman" w:cs="Times New Roman"/>
          <w:b/>
          <w:bCs/>
          <w:sz w:val="24"/>
          <w:szCs w:val="24"/>
        </w:rPr>
        <w:t>, în</w:t>
      </w:r>
      <w:r>
        <w:rPr>
          <w:rFonts w:ascii="Times New Roman" w:eastAsia="Times New Roman" w:hAnsi="Times New Roman" w:cs="Times New Roman"/>
          <w:b/>
          <w:bCs/>
          <w:sz w:val="24"/>
          <w:szCs w:val="24"/>
        </w:rPr>
        <w:t xml:space="preserve"> </w:t>
      </w:r>
      <w:r w:rsidRPr="00CC3F8A">
        <w:rPr>
          <w:rFonts w:ascii="Times New Roman" w:eastAsia="Times New Roman" w:hAnsi="Times New Roman" w:cs="Times New Roman"/>
          <w:b/>
          <w:bCs/>
          <w:sz w:val="24"/>
          <w:szCs w:val="24"/>
        </w:rPr>
        <w:t xml:space="preserve">cadrul Universității „Lucian Blaga” din Sibiu </w:t>
      </w:r>
      <w:r w:rsidR="00987100">
        <w:rPr>
          <w:rFonts w:ascii="Times New Roman" w:eastAsia="Times New Roman" w:hAnsi="Times New Roman" w:cs="Times New Roman"/>
          <w:b/>
          <w:bCs/>
          <w:sz w:val="24"/>
          <w:szCs w:val="24"/>
        </w:rPr>
        <w:t>care</w:t>
      </w:r>
      <w:r w:rsidRPr="00CC3F8A">
        <w:rPr>
          <w:rFonts w:ascii="Times New Roman" w:eastAsia="Times New Roman" w:hAnsi="Times New Roman" w:cs="Times New Roman"/>
          <w:b/>
          <w:bCs/>
          <w:sz w:val="24"/>
          <w:szCs w:val="24"/>
        </w:rPr>
        <w:t xml:space="preserve"> au finalizat anterior un program de formare psihopedagogică (Nivel 1) pe o altă specializare, pot solicita admiterea într-un an superior (anul II/III) la programul de formare psihopedagogică, Nivel 1</w:t>
      </w:r>
      <w:r>
        <w:rPr>
          <w:rFonts w:ascii="Times New Roman" w:eastAsia="Times New Roman" w:hAnsi="Times New Roman" w:cs="Times New Roman"/>
          <w:b/>
          <w:bCs/>
          <w:sz w:val="24"/>
          <w:szCs w:val="24"/>
        </w:rPr>
        <w:t>:</w:t>
      </w:r>
    </w:p>
    <w:p w14:paraId="5429F880" w14:textId="7B987C69" w:rsidR="002A158D" w:rsidRPr="002A158D" w:rsidRDefault="002A158D" w:rsidP="00C375BA">
      <w:pPr>
        <w:numPr>
          <w:ilvl w:val="0"/>
          <w:numId w:val="4"/>
        </w:numPr>
        <w:spacing w:before="100" w:beforeAutospacing="1" w:after="100" w:afterAutospacing="1"/>
        <w:jc w:val="both"/>
        <w:rPr>
          <w:rFonts w:ascii="Times New Roman" w:eastAsia="Times New Roman" w:hAnsi="Times New Roman" w:cs="Times New Roman"/>
          <w:sz w:val="24"/>
          <w:szCs w:val="24"/>
        </w:rPr>
      </w:pPr>
      <w:r w:rsidRPr="002A158D">
        <w:rPr>
          <w:rFonts w:ascii="Times New Roman" w:eastAsia="Times New Roman" w:hAnsi="Times New Roman" w:cs="Times New Roman"/>
          <w:sz w:val="24"/>
          <w:szCs w:val="24"/>
        </w:rPr>
        <w:t xml:space="preserve">Depun o </w:t>
      </w:r>
      <w:r w:rsidRPr="002A158D">
        <w:rPr>
          <w:rFonts w:ascii="Times New Roman" w:eastAsia="Times New Roman" w:hAnsi="Times New Roman" w:cs="Times New Roman"/>
          <w:b/>
          <w:bCs/>
          <w:sz w:val="24"/>
          <w:szCs w:val="24"/>
        </w:rPr>
        <w:t>cerere la secretariatul DPPD</w:t>
      </w:r>
      <w:r w:rsidRPr="002A158D">
        <w:rPr>
          <w:rFonts w:ascii="Times New Roman" w:eastAsia="Times New Roman" w:hAnsi="Times New Roman" w:cs="Times New Roman"/>
          <w:sz w:val="24"/>
          <w:szCs w:val="24"/>
        </w:rPr>
        <w:t xml:space="preserve"> pentru admitere în an superior</w:t>
      </w:r>
      <w:r>
        <w:rPr>
          <w:rFonts w:ascii="Times New Roman" w:eastAsia="Times New Roman" w:hAnsi="Times New Roman" w:cs="Times New Roman"/>
          <w:sz w:val="24"/>
          <w:szCs w:val="24"/>
        </w:rPr>
        <w:t xml:space="preserve"> în perioada </w:t>
      </w:r>
      <w:r w:rsidRPr="00956FB8">
        <w:rPr>
          <w:rFonts w:ascii="Times New Roman" w:eastAsia="Times New Roman" w:hAnsi="Times New Roman" w:cs="Times New Roman"/>
          <w:b/>
          <w:bCs/>
          <w:i/>
          <w:iCs/>
          <w:sz w:val="24"/>
          <w:szCs w:val="24"/>
        </w:rPr>
        <w:t>30 septembrie-3 octombrie</w:t>
      </w:r>
      <w:r w:rsidR="00B71D64" w:rsidRPr="00956FB8">
        <w:rPr>
          <w:rFonts w:ascii="Times New Roman" w:eastAsia="Times New Roman" w:hAnsi="Times New Roman" w:cs="Times New Roman"/>
          <w:b/>
          <w:bCs/>
          <w:i/>
          <w:iCs/>
          <w:sz w:val="24"/>
          <w:szCs w:val="24"/>
        </w:rPr>
        <w:t xml:space="preserve"> 2025</w:t>
      </w:r>
      <w:r w:rsidR="009C1628">
        <w:rPr>
          <w:rFonts w:ascii="Times New Roman" w:eastAsia="Times New Roman" w:hAnsi="Times New Roman" w:cs="Times New Roman"/>
          <w:sz w:val="24"/>
          <w:szCs w:val="24"/>
        </w:rPr>
        <w:t xml:space="preserve">, orele </w:t>
      </w:r>
      <w:r w:rsidR="009C1628" w:rsidRPr="00956FB8">
        <w:rPr>
          <w:rFonts w:ascii="Times New Roman" w:eastAsia="Times New Roman" w:hAnsi="Times New Roman" w:cs="Times New Roman"/>
          <w:b/>
          <w:bCs/>
          <w:i/>
          <w:iCs/>
          <w:sz w:val="24"/>
          <w:szCs w:val="24"/>
        </w:rPr>
        <w:t>9</w:t>
      </w:r>
      <w:r w:rsidR="00956FB8" w:rsidRPr="00956FB8">
        <w:rPr>
          <w:rFonts w:ascii="Times New Roman" w:eastAsia="Times New Roman" w:hAnsi="Times New Roman" w:cs="Times New Roman"/>
          <w:b/>
          <w:bCs/>
          <w:i/>
          <w:iCs/>
          <w:sz w:val="24"/>
          <w:szCs w:val="24"/>
        </w:rPr>
        <w:t>.00</w:t>
      </w:r>
      <w:r w:rsidR="009C1628" w:rsidRPr="00956FB8">
        <w:rPr>
          <w:rFonts w:ascii="Times New Roman" w:eastAsia="Times New Roman" w:hAnsi="Times New Roman" w:cs="Times New Roman"/>
          <w:b/>
          <w:bCs/>
          <w:i/>
          <w:iCs/>
          <w:sz w:val="24"/>
          <w:szCs w:val="24"/>
        </w:rPr>
        <w:t>-15.00</w:t>
      </w:r>
      <w:r w:rsidR="00B71D64">
        <w:rPr>
          <w:rFonts w:ascii="Times New Roman" w:eastAsia="Times New Roman" w:hAnsi="Times New Roman" w:cs="Times New Roman"/>
          <w:sz w:val="24"/>
          <w:szCs w:val="24"/>
        </w:rPr>
        <w:t>;</w:t>
      </w:r>
    </w:p>
    <w:p w14:paraId="692F1F4A" w14:textId="2FEAD571" w:rsidR="002A158D" w:rsidRPr="002A158D" w:rsidRDefault="002A158D" w:rsidP="00C375BA">
      <w:pPr>
        <w:numPr>
          <w:ilvl w:val="0"/>
          <w:numId w:val="4"/>
        </w:numPr>
        <w:spacing w:before="100" w:beforeAutospacing="1" w:after="100" w:afterAutospacing="1"/>
        <w:jc w:val="both"/>
        <w:rPr>
          <w:rFonts w:ascii="Times New Roman" w:eastAsia="Times New Roman" w:hAnsi="Times New Roman" w:cs="Times New Roman"/>
          <w:sz w:val="24"/>
          <w:szCs w:val="24"/>
        </w:rPr>
      </w:pPr>
      <w:r w:rsidRPr="002A158D">
        <w:rPr>
          <w:rFonts w:ascii="Times New Roman" w:eastAsia="Times New Roman" w:hAnsi="Times New Roman" w:cs="Times New Roman"/>
          <w:sz w:val="24"/>
          <w:szCs w:val="24"/>
        </w:rPr>
        <w:t xml:space="preserve">Achită o taxă de </w:t>
      </w:r>
      <w:r w:rsidR="00FF002F" w:rsidRPr="00FF002F">
        <w:rPr>
          <w:rFonts w:ascii="Times New Roman" w:eastAsia="Times New Roman" w:hAnsi="Times New Roman" w:cs="Times New Roman"/>
          <w:sz w:val="24"/>
          <w:szCs w:val="24"/>
        </w:rPr>
        <w:t>admitere an superior</w:t>
      </w:r>
      <w:r w:rsidRPr="002A158D">
        <w:rPr>
          <w:rFonts w:ascii="Times New Roman" w:eastAsia="Times New Roman" w:hAnsi="Times New Roman" w:cs="Times New Roman"/>
          <w:sz w:val="24"/>
          <w:szCs w:val="24"/>
        </w:rPr>
        <w:t xml:space="preserve"> de </w:t>
      </w:r>
      <w:r w:rsidRPr="00956FB8">
        <w:rPr>
          <w:rFonts w:ascii="Times New Roman" w:eastAsia="Times New Roman" w:hAnsi="Times New Roman" w:cs="Times New Roman"/>
          <w:b/>
          <w:bCs/>
          <w:sz w:val="24"/>
          <w:szCs w:val="24"/>
        </w:rPr>
        <w:t xml:space="preserve">100 </w:t>
      </w:r>
      <w:r w:rsidR="00956FB8">
        <w:rPr>
          <w:rFonts w:ascii="Times New Roman" w:eastAsia="Times New Roman" w:hAnsi="Times New Roman" w:cs="Times New Roman"/>
          <w:b/>
          <w:bCs/>
          <w:sz w:val="24"/>
          <w:szCs w:val="24"/>
        </w:rPr>
        <w:t>ron</w:t>
      </w:r>
      <w:r w:rsidRPr="002A158D">
        <w:rPr>
          <w:rFonts w:ascii="Times New Roman" w:eastAsia="Times New Roman" w:hAnsi="Times New Roman" w:cs="Times New Roman"/>
          <w:sz w:val="24"/>
          <w:szCs w:val="24"/>
        </w:rPr>
        <w:t xml:space="preserve"> (prin platforma UMS)</w:t>
      </w:r>
      <w:r w:rsidR="00B71D64">
        <w:rPr>
          <w:rFonts w:ascii="Times New Roman" w:eastAsia="Times New Roman" w:hAnsi="Times New Roman" w:cs="Times New Roman"/>
          <w:sz w:val="24"/>
          <w:szCs w:val="24"/>
        </w:rPr>
        <w:t>;</w:t>
      </w:r>
    </w:p>
    <w:p w14:paraId="24BF0789" w14:textId="5340B86C" w:rsidR="00B71D64" w:rsidRPr="00C375BA" w:rsidRDefault="002A158D" w:rsidP="008F1724">
      <w:pPr>
        <w:numPr>
          <w:ilvl w:val="0"/>
          <w:numId w:val="4"/>
        </w:numPr>
        <w:spacing w:before="100" w:beforeAutospacing="1" w:after="0" w:afterAutospacing="1"/>
        <w:jc w:val="both"/>
        <w:rPr>
          <w:rFonts w:ascii="Times New Roman" w:eastAsia="Times New Roman" w:hAnsi="Times New Roman" w:cs="Times New Roman"/>
          <w:b/>
          <w:bCs/>
          <w:sz w:val="27"/>
          <w:szCs w:val="27"/>
        </w:rPr>
      </w:pPr>
      <w:r w:rsidRPr="00C375BA">
        <w:rPr>
          <w:rFonts w:ascii="Times New Roman" w:eastAsia="Times New Roman" w:hAnsi="Times New Roman" w:cs="Times New Roman"/>
          <w:sz w:val="24"/>
          <w:szCs w:val="24"/>
        </w:rPr>
        <w:t>Participă la interviul fizic împreună cu studenții de anul I</w:t>
      </w:r>
      <w:r w:rsidR="00C375BA" w:rsidRPr="00C375BA">
        <w:rPr>
          <w:rFonts w:ascii="Times New Roman" w:eastAsia="Times New Roman" w:hAnsi="Times New Roman" w:cs="Times New Roman"/>
          <w:sz w:val="24"/>
          <w:szCs w:val="24"/>
        </w:rPr>
        <w:t xml:space="preserve"> conform programului detaliat</w:t>
      </w:r>
      <w:r w:rsidR="00C375BA">
        <w:rPr>
          <w:rFonts w:ascii="Times New Roman" w:eastAsia="Times New Roman" w:hAnsi="Times New Roman" w:cs="Times New Roman"/>
          <w:sz w:val="24"/>
          <w:szCs w:val="24"/>
        </w:rPr>
        <w:t>.</w:t>
      </w:r>
    </w:p>
    <w:p w14:paraId="42E57276" w14:textId="1D3D95BE" w:rsidR="002A158D" w:rsidRPr="0089609F" w:rsidRDefault="002A158D" w:rsidP="009C1628">
      <w:pPr>
        <w:pStyle w:val="Listparagraf"/>
        <w:numPr>
          <w:ilvl w:val="0"/>
          <w:numId w:val="17"/>
        </w:numPr>
        <w:spacing w:after="0"/>
        <w:rPr>
          <w:rFonts w:ascii="Times New Roman" w:eastAsia="Times New Roman" w:hAnsi="Times New Roman" w:cs="Times New Roman"/>
          <w:color w:val="FF0000"/>
          <w:sz w:val="24"/>
          <w:szCs w:val="24"/>
          <w:u w:val="single"/>
        </w:rPr>
      </w:pPr>
      <w:r w:rsidRPr="0089609F">
        <w:rPr>
          <w:rFonts w:ascii="Times New Roman" w:eastAsia="Times New Roman" w:hAnsi="Times New Roman" w:cs="Times New Roman"/>
          <w:b/>
          <w:bCs/>
          <w:color w:val="FF0000"/>
          <w:sz w:val="24"/>
          <w:szCs w:val="24"/>
          <w:u w:val="single"/>
        </w:rPr>
        <w:t xml:space="preserve">DESFĂȘURAREA </w:t>
      </w:r>
      <w:r w:rsidR="0099671F" w:rsidRPr="0089609F">
        <w:rPr>
          <w:rFonts w:ascii="Times New Roman" w:eastAsia="Times New Roman" w:hAnsi="Times New Roman" w:cs="Times New Roman"/>
          <w:b/>
          <w:bCs/>
          <w:color w:val="FF0000"/>
          <w:sz w:val="24"/>
          <w:szCs w:val="24"/>
          <w:u w:val="single"/>
        </w:rPr>
        <w:t>CONCURSULUI DE ADMITERE</w:t>
      </w:r>
      <w:r w:rsidRPr="0089609F">
        <w:rPr>
          <w:rFonts w:ascii="Times New Roman" w:eastAsia="Times New Roman" w:hAnsi="Times New Roman" w:cs="Times New Roman"/>
          <w:b/>
          <w:bCs/>
          <w:color w:val="FF0000"/>
          <w:sz w:val="24"/>
          <w:szCs w:val="24"/>
          <w:u w:val="single"/>
        </w:rPr>
        <w:t>:</w:t>
      </w:r>
      <w:r w:rsidR="00C375BA" w:rsidRPr="0089609F">
        <w:rPr>
          <w:rFonts w:ascii="Times New Roman" w:eastAsia="Times New Roman" w:hAnsi="Times New Roman" w:cs="Times New Roman"/>
          <w:b/>
          <w:bCs/>
          <w:color w:val="FF0000"/>
          <w:sz w:val="24"/>
          <w:szCs w:val="24"/>
          <w:u w:val="single"/>
        </w:rPr>
        <w:t xml:space="preserve"> </w:t>
      </w:r>
    </w:p>
    <w:p w14:paraId="7764EF8F" w14:textId="33CA85AA" w:rsidR="002A158D" w:rsidRPr="002A158D" w:rsidRDefault="002A158D" w:rsidP="00B71D64">
      <w:pPr>
        <w:spacing w:before="100" w:beforeAutospacing="1" w:after="100" w:afterAutospacing="1"/>
        <w:outlineLvl w:val="3"/>
        <w:rPr>
          <w:rFonts w:ascii="Times New Roman" w:eastAsia="Times New Roman" w:hAnsi="Times New Roman" w:cs="Times New Roman"/>
          <w:b/>
          <w:bCs/>
          <w:sz w:val="24"/>
          <w:szCs w:val="24"/>
        </w:rPr>
      </w:pPr>
      <w:r w:rsidRPr="002A158D">
        <w:rPr>
          <w:rFonts w:ascii="Times New Roman" w:eastAsia="Times New Roman" w:hAnsi="Times New Roman" w:cs="Times New Roman"/>
          <w:b/>
          <w:bCs/>
          <w:sz w:val="24"/>
          <w:szCs w:val="24"/>
        </w:rPr>
        <w:t xml:space="preserve">Etapa I: Completarea </w:t>
      </w:r>
      <w:r w:rsidR="0099671F">
        <w:rPr>
          <w:rFonts w:ascii="Times New Roman" w:eastAsia="Times New Roman" w:hAnsi="Times New Roman" w:cs="Times New Roman"/>
          <w:b/>
          <w:bCs/>
          <w:sz w:val="24"/>
          <w:szCs w:val="24"/>
        </w:rPr>
        <w:t>formularului de admitere</w:t>
      </w:r>
      <w:r w:rsidR="00D32D8A">
        <w:rPr>
          <w:rFonts w:ascii="Times New Roman" w:eastAsia="Times New Roman" w:hAnsi="Times New Roman" w:cs="Times New Roman"/>
          <w:b/>
          <w:bCs/>
          <w:sz w:val="24"/>
          <w:szCs w:val="24"/>
        </w:rPr>
        <w:t xml:space="preserve"> - online</w:t>
      </w:r>
    </w:p>
    <w:p w14:paraId="764737DC" w14:textId="2D3D1632" w:rsidR="002A158D" w:rsidRPr="002A158D" w:rsidRDefault="00845DD7" w:rsidP="00B71D64">
      <w:pPr>
        <w:numPr>
          <w:ilvl w:val="0"/>
          <w:numId w:val="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Formularul de admitere</w:t>
      </w:r>
      <w:r w:rsidR="002A158D" w:rsidRPr="002A158D">
        <w:rPr>
          <w:rFonts w:ascii="Times New Roman" w:eastAsia="Times New Roman" w:hAnsi="Times New Roman" w:cs="Times New Roman"/>
          <w:sz w:val="24"/>
          <w:szCs w:val="24"/>
        </w:rPr>
        <w:t xml:space="preserve"> va fi disponibil în contul de admitere</w:t>
      </w:r>
      <w:r>
        <w:rPr>
          <w:rFonts w:ascii="Times New Roman" w:eastAsia="Times New Roman" w:hAnsi="Times New Roman" w:cs="Times New Roman"/>
          <w:sz w:val="24"/>
          <w:szCs w:val="24"/>
        </w:rPr>
        <w:t>;</w:t>
      </w:r>
    </w:p>
    <w:p w14:paraId="2536D6F4" w14:textId="420DF3F2" w:rsidR="002A158D" w:rsidRPr="002A158D" w:rsidRDefault="002A158D" w:rsidP="00B71D64">
      <w:pPr>
        <w:numPr>
          <w:ilvl w:val="0"/>
          <w:numId w:val="5"/>
        </w:numPr>
        <w:spacing w:before="100" w:beforeAutospacing="1" w:after="100" w:afterAutospacing="1"/>
        <w:rPr>
          <w:rFonts w:ascii="Times New Roman" w:eastAsia="Times New Roman" w:hAnsi="Times New Roman" w:cs="Times New Roman"/>
          <w:sz w:val="24"/>
          <w:szCs w:val="24"/>
        </w:rPr>
      </w:pPr>
      <w:r w:rsidRPr="002A158D">
        <w:rPr>
          <w:rFonts w:ascii="Times New Roman" w:eastAsia="Times New Roman" w:hAnsi="Times New Roman" w:cs="Times New Roman"/>
          <w:sz w:val="24"/>
          <w:szCs w:val="24"/>
        </w:rPr>
        <w:t>Acesta se listează,</w:t>
      </w:r>
      <w:r w:rsidR="00845DD7">
        <w:rPr>
          <w:rFonts w:ascii="Times New Roman" w:eastAsia="Times New Roman" w:hAnsi="Times New Roman" w:cs="Times New Roman"/>
          <w:sz w:val="24"/>
          <w:szCs w:val="24"/>
        </w:rPr>
        <w:t xml:space="preserve"> se</w:t>
      </w:r>
      <w:r w:rsidRPr="002A158D">
        <w:rPr>
          <w:rFonts w:ascii="Times New Roman" w:eastAsia="Times New Roman" w:hAnsi="Times New Roman" w:cs="Times New Roman"/>
          <w:sz w:val="24"/>
          <w:szCs w:val="24"/>
        </w:rPr>
        <w:t xml:space="preserve"> completează de mână și se încarcă în platforma online</w:t>
      </w:r>
      <w:r w:rsidR="00845DD7">
        <w:rPr>
          <w:rFonts w:ascii="Times New Roman" w:eastAsia="Times New Roman" w:hAnsi="Times New Roman" w:cs="Times New Roman"/>
          <w:sz w:val="24"/>
          <w:szCs w:val="24"/>
        </w:rPr>
        <w:t>.</w:t>
      </w:r>
    </w:p>
    <w:p w14:paraId="579537C2" w14:textId="54E26C79" w:rsidR="00742345" w:rsidRDefault="00742345" w:rsidP="00B71D64">
      <w:pPr>
        <w:spacing w:before="100" w:beforeAutospacing="1" w:after="100" w:afterAutospacing="1"/>
        <w:outlineLvl w:val="3"/>
        <w:rPr>
          <w:rFonts w:ascii="Times New Roman" w:eastAsia="Times New Roman" w:hAnsi="Times New Roman" w:cs="Times New Roman"/>
          <w:b/>
          <w:bCs/>
          <w:sz w:val="24"/>
          <w:szCs w:val="24"/>
        </w:rPr>
      </w:pPr>
    </w:p>
    <w:p w14:paraId="0D683E2B" w14:textId="7325B3C9" w:rsidR="0089609F" w:rsidRDefault="0089609F" w:rsidP="00B71D64">
      <w:pPr>
        <w:spacing w:before="100" w:beforeAutospacing="1" w:after="100" w:afterAutospacing="1"/>
        <w:outlineLvl w:val="3"/>
        <w:rPr>
          <w:rFonts w:ascii="Times New Roman" w:eastAsia="Times New Roman" w:hAnsi="Times New Roman" w:cs="Times New Roman"/>
          <w:b/>
          <w:bCs/>
          <w:sz w:val="24"/>
          <w:szCs w:val="24"/>
        </w:rPr>
      </w:pPr>
    </w:p>
    <w:p w14:paraId="086F20C1" w14:textId="77777777" w:rsidR="0089609F" w:rsidRDefault="0089609F" w:rsidP="00B71D64">
      <w:pPr>
        <w:spacing w:before="100" w:beforeAutospacing="1" w:after="100" w:afterAutospacing="1"/>
        <w:outlineLvl w:val="3"/>
        <w:rPr>
          <w:rFonts w:ascii="Times New Roman" w:eastAsia="Times New Roman" w:hAnsi="Times New Roman" w:cs="Times New Roman"/>
          <w:b/>
          <w:bCs/>
          <w:sz w:val="24"/>
          <w:szCs w:val="24"/>
        </w:rPr>
      </w:pPr>
    </w:p>
    <w:p w14:paraId="43E11500" w14:textId="1288E1ED" w:rsidR="002A158D" w:rsidRPr="002A158D" w:rsidRDefault="002A158D" w:rsidP="00B71D64">
      <w:pPr>
        <w:spacing w:before="100" w:beforeAutospacing="1" w:after="100" w:afterAutospacing="1"/>
        <w:outlineLvl w:val="3"/>
        <w:rPr>
          <w:rFonts w:ascii="Times New Roman" w:eastAsia="Times New Roman" w:hAnsi="Times New Roman" w:cs="Times New Roman"/>
          <w:b/>
          <w:bCs/>
          <w:sz w:val="24"/>
          <w:szCs w:val="24"/>
        </w:rPr>
      </w:pPr>
      <w:r w:rsidRPr="002A158D">
        <w:rPr>
          <w:rFonts w:ascii="Times New Roman" w:eastAsia="Times New Roman" w:hAnsi="Times New Roman" w:cs="Times New Roman"/>
          <w:b/>
          <w:bCs/>
          <w:sz w:val="24"/>
          <w:szCs w:val="24"/>
        </w:rPr>
        <w:lastRenderedPageBreak/>
        <w:t>Etapa II: Interviul fizic</w:t>
      </w:r>
    </w:p>
    <w:p w14:paraId="6EE57848" w14:textId="1846D910" w:rsidR="00D32D8A" w:rsidRPr="002B5EA9" w:rsidRDefault="00DA7798" w:rsidP="00DA7798">
      <w:pPr>
        <w:pStyle w:val="NormalWeb"/>
        <w:spacing w:line="276" w:lineRule="auto"/>
        <w:jc w:val="both"/>
      </w:pPr>
      <w:r>
        <w:rPr>
          <w:rStyle w:val="Robust"/>
          <w:b w:val="0"/>
          <w:bCs w:val="0"/>
        </w:rPr>
        <w:t xml:space="preserve">       </w:t>
      </w:r>
      <w:r w:rsidR="003C34A1">
        <w:t xml:space="preserve">Candidatul se va prezenta la interviu în zilele de </w:t>
      </w:r>
      <w:r w:rsidR="003C34A1" w:rsidRPr="003C34A1">
        <w:rPr>
          <w:b/>
          <w:bCs/>
          <w:i/>
          <w:iCs/>
        </w:rPr>
        <w:t>7–8 octombrie 2025</w:t>
      </w:r>
      <w:r w:rsidR="003C34A1">
        <w:t>, conform programului detaliat atașat</w:t>
      </w:r>
      <w:r w:rsidR="00D32D8A">
        <w:t xml:space="preserve"> mai jos</w:t>
      </w:r>
      <w:r w:rsidR="003C34A1">
        <w:t>, având asupra sa formularul de admitere completat și tipărit</w:t>
      </w:r>
      <w:r w:rsidR="00FA1E92">
        <w:t>, cartea de identitate.</w:t>
      </w:r>
      <w:r w:rsidR="0092376B">
        <w:t xml:space="preserve"> (</w:t>
      </w:r>
      <w:proofErr w:type="spellStart"/>
      <w:r w:rsidR="003C34A1" w:rsidRPr="003C34A1">
        <w:rPr>
          <w:i/>
          <w:iCs/>
        </w:rPr>
        <w:t>Departamentul</w:t>
      </w:r>
      <w:proofErr w:type="spellEnd"/>
      <w:r w:rsidR="003C34A1" w:rsidRPr="003C34A1">
        <w:rPr>
          <w:i/>
          <w:iCs/>
        </w:rPr>
        <w:t xml:space="preserve"> </w:t>
      </w:r>
      <w:proofErr w:type="spellStart"/>
      <w:r w:rsidR="00C75E34">
        <w:rPr>
          <w:i/>
          <w:iCs/>
        </w:rPr>
        <w:t>pentru</w:t>
      </w:r>
      <w:proofErr w:type="spellEnd"/>
      <w:r w:rsidR="003C34A1" w:rsidRPr="003C34A1">
        <w:rPr>
          <w:i/>
          <w:iCs/>
        </w:rPr>
        <w:t xml:space="preserve"> </w:t>
      </w:r>
      <w:proofErr w:type="spellStart"/>
      <w:r w:rsidR="003C34A1" w:rsidRPr="003C34A1">
        <w:rPr>
          <w:i/>
          <w:iCs/>
        </w:rPr>
        <w:t>pregătirea</w:t>
      </w:r>
      <w:proofErr w:type="spellEnd"/>
      <w:r w:rsidR="003C34A1" w:rsidRPr="003C34A1">
        <w:rPr>
          <w:i/>
          <w:iCs/>
        </w:rPr>
        <w:t xml:space="preserve"> </w:t>
      </w:r>
      <w:proofErr w:type="spellStart"/>
      <w:r w:rsidR="003C34A1" w:rsidRPr="003C34A1">
        <w:rPr>
          <w:i/>
          <w:iCs/>
        </w:rPr>
        <w:t>personalului</w:t>
      </w:r>
      <w:proofErr w:type="spellEnd"/>
      <w:r w:rsidR="003C34A1" w:rsidRPr="003C34A1">
        <w:rPr>
          <w:i/>
          <w:iCs/>
        </w:rPr>
        <w:t xml:space="preserve"> didactic, în incinta Facultății de Drept,</w:t>
      </w:r>
      <w:r w:rsidR="003C34A1" w:rsidRPr="003C34A1">
        <w:rPr>
          <w:b/>
          <w:bCs/>
          <w:i/>
          <w:iCs/>
          <w:lang w:val="ro-RO"/>
        </w:rPr>
        <w:t xml:space="preserve"> </w:t>
      </w:r>
      <w:r w:rsidR="003C34A1" w:rsidRPr="003C34A1">
        <w:rPr>
          <w:i/>
          <w:iCs/>
          <w:lang w:val="ro-RO"/>
        </w:rPr>
        <w:t>Calea Dumbravii nr. 34</w:t>
      </w:r>
      <w:r w:rsidR="003C34A1">
        <w:rPr>
          <w:lang w:val="ro-RO"/>
        </w:rPr>
        <w:t>)</w:t>
      </w:r>
      <w:r w:rsidR="00D32D8A">
        <w:rPr>
          <w:lang w:val="ro-RO"/>
        </w:rPr>
        <w:t>.</w:t>
      </w:r>
      <w:r w:rsidR="00D32D8A" w:rsidRPr="00D32D8A">
        <w:t xml:space="preserve"> </w:t>
      </w:r>
      <w:r w:rsidR="00D32D8A">
        <w:t>Studenții se pot prezenta pentru susținerea interviului în orice moment din intervalul orar alocat, în funcție de disponibilitatea lor. De asemenea, se pot prezenta la oricare dintre comisiile menționate în tabelul atașat.</w:t>
      </w:r>
      <w:r w:rsidR="00742345" w:rsidRPr="00742345">
        <w:t xml:space="preserve"> Vă rugăm să respectați programul stabilit.</w:t>
      </w:r>
    </w:p>
    <w:tbl>
      <w:tblPr>
        <w:tblStyle w:val="Tabelgril"/>
        <w:tblW w:w="0" w:type="auto"/>
        <w:tblInd w:w="2376" w:type="dxa"/>
        <w:tblLook w:val="04A0" w:firstRow="1" w:lastRow="0" w:firstColumn="1" w:lastColumn="0" w:noHBand="0" w:noVBand="1"/>
      </w:tblPr>
      <w:tblGrid>
        <w:gridCol w:w="1620"/>
        <w:gridCol w:w="1378"/>
        <w:gridCol w:w="1822"/>
      </w:tblGrid>
      <w:tr w:rsidR="00DA7798" w:rsidRPr="0048759D" w14:paraId="3AA6F0B5" w14:textId="77777777" w:rsidTr="00D32D8A">
        <w:trPr>
          <w:trHeight w:val="547"/>
        </w:trPr>
        <w:tc>
          <w:tcPr>
            <w:tcW w:w="1620" w:type="dxa"/>
            <w:vMerge w:val="restart"/>
            <w:vAlign w:val="center"/>
          </w:tcPr>
          <w:p w14:paraId="4B0A23D2" w14:textId="797548CF" w:rsidR="00DA7798" w:rsidRPr="00861BB1" w:rsidRDefault="00DA7798" w:rsidP="0089609F">
            <w:pPr>
              <w:jc w:val="center"/>
              <w:rPr>
                <w:rFonts w:ascii="Times New Roman" w:hAnsi="Times New Roman" w:cs="Times New Roman"/>
                <w:b/>
                <w:bCs/>
              </w:rPr>
            </w:pPr>
            <w:r w:rsidRPr="00861BB1">
              <w:rPr>
                <w:rFonts w:ascii="Times New Roman" w:hAnsi="Times New Roman" w:cs="Times New Roman"/>
                <w:b/>
                <w:bCs/>
              </w:rPr>
              <w:t>ORELE</w:t>
            </w:r>
          </w:p>
        </w:tc>
        <w:tc>
          <w:tcPr>
            <w:tcW w:w="3200" w:type="dxa"/>
            <w:gridSpan w:val="2"/>
            <w:vMerge w:val="restart"/>
            <w:vAlign w:val="center"/>
          </w:tcPr>
          <w:p w14:paraId="5F0D0A8D" w14:textId="77777777" w:rsidR="00DA7798" w:rsidRPr="0048759D" w:rsidRDefault="00DA7798" w:rsidP="00D32D8A">
            <w:pPr>
              <w:jc w:val="center"/>
              <w:rPr>
                <w:rFonts w:ascii="Times New Roman" w:hAnsi="Times New Roman" w:cs="Times New Roman"/>
                <w:b/>
                <w:bCs/>
                <w:color w:val="FF0000"/>
              </w:rPr>
            </w:pPr>
            <w:r w:rsidRPr="0048759D">
              <w:rPr>
                <w:rFonts w:ascii="Times New Roman" w:hAnsi="Times New Roman" w:cs="Times New Roman"/>
                <w:b/>
                <w:bCs/>
                <w:color w:val="FF0000"/>
              </w:rPr>
              <w:t>MARTI</w:t>
            </w:r>
          </w:p>
          <w:p w14:paraId="125AA635" w14:textId="08FE359E" w:rsidR="00D32D8A" w:rsidRPr="00D32D8A" w:rsidRDefault="00DA7798" w:rsidP="00D32D8A">
            <w:pPr>
              <w:jc w:val="center"/>
              <w:rPr>
                <w:rFonts w:ascii="Times New Roman" w:hAnsi="Times New Roman" w:cs="Times New Roman"/>
                <w:b/>
                <w:bCs/>
                <w:color w:val="FF0000"/>
              </w:rPr>
            </w:pPr>
            <w:r w:rsidRPr="0048759D">
              <w:rPr>
                <w:rFonts w:ascii="Times New Roman" w:hAnsi="Times New Roman" w:cs="Times New Roman"/>
                <w:b/>
                <w:bCs/>
                <w:color w:val="FF0000"/>
              </w:rPr>
              <w:t>07.10.2025</w:t>
            </w:r>
          </w:p>
        </w:tc>
      </w:tr>
      <w:tr w:rsidR="00DA7798" w:rsidRPr="0048759D" w14:paraId="64269BC7" w14:textId="77777777" w:rsidTr="0089609F">
        <w:trPr>
          <w:trHeight w:val="253"/>
        </w:trPr>
        <w:tc>
          <w:tcPr>
            <w:tcW w:w="1620" w:type="dxa"/>
            <w:vMerge/>
          </w:tcPr>
          <w:p w14:paraId="316D2519" w14:textId="77777777" w:rsidR="00DA7798" w:rsidRPr="0048759D" w:rsidRDefault="00DA7798" w:rsidP="008F1724">
            <w:pPr>
              <w:rPr>
                <w:rFonts w:ascii="Times New Roman" w:hAnsi="Times New Roman" w:cs="Times New Roman"/>
              </w:rPr>
            </w:pPr>
          </w:p>
        </w:tc>
        <w:tc>
          <w:tcPr>
            <w:tcW w:w="3200" w:type="dxa"/>
            <w:gridSpan w:val="2"/>
            <w:vMerge/>
          </w:tcPr>
          <w:p w14:paraId="433505A6" w14:textId="77777777" w:rsidR="00DA7798" w:rsidRPr="0048759D" w:rsidRDefault="00DA7798" w:rsidP="008F1724">
            <w:pPr>
              <w:jc w:val="center"/>
              <w:rPr>
                <w:rFonts w:ascii="Times New Roman" w:hAnsi="Times New Roman" w:cs="Times New Roman"/>
              </w:rPr>
            </w:pPr>
          </w:p>
        </w:tc>
      </w:tr>
      <w:tr w:rsidR="00DA7798" w:rsidRPr="0048759D" w14:paraId="14628ED3" w14:textId="77777777" w:rsidTr="00D32D8A">
        <w:tc>
          <w:tcPr>
            <w:tcW w:w="1620" w:type="dxa"/>
            <w:vMerge w:val="restart"/>
            <w:vAlign w:val="center"/>
          </w:tcPr>
          <w:p w14:paraId="3832FF67" w14:textId="07A9F89C" w:rsidR="00DA7798" w:rsidRPr="0048759D" w:rsidRDefault="00C375BA" w:rsidP="00D32D8A">
            <w:pPr>
              <w:jc w:val="center"/>
              <w:rPr>
                <w:rFonts w:ascii="Times New Roman" w:hAnsi="Times New Roman" w:cs="Times New Roman"/>
              </w:rPr>
            </w:pPr>
            <w:r>
              <w:rPr>
                <w:rFonts w:ascii="Times New Roman" w:hAnsi="Times New Roman" w:cs="Times New Roman"/>
              </w:rPr>
              <w:t>0</w:t>
            </w:r>
            <w:r w:rsidR="00DA7798" w:rsidRPr="0048759D">
              <w:rPr>
                <w:rFonts w:ascii="Times New Roman" w:hAnsi="Times New Roman" w:cs="Times New Roman"/>
              </w:rPr>
              <w:t>9.00-12.00</w:t>
            </w:r>
          </w:p>
        </w:tc>
        <w:tc>
          <w:tcPr>
            <w:tcW w:w="1378" w:type="dxa"/>
          </w:tcPr>
          <w:p w14:paraId="177CF1A8" w14:textId="77777777" w:rsidR="00DA7798" w:rsidRPr="0048759D" w:rsidRDefault="00DA7798" w:rsidP="008F1724">
            <w:pPr>
              <w:rPr>
                <w:rFonts w:ascii="Times New Roman" w:hAnsi="Times New Roman" w:cs="Times New Roman"/>
              </w:rPr>
            </w:pPr>
            <w:r w:rsidRPr="0048759D">
              <w:rPr>
                <w:rFonts w:ascii="Times New Roman" w:hAnsi="Times New Roman" w:cs="Times New Roman"/>
              </w:rPr>
              <w:t>Comisia 1</w:t>
            </w:r>
          </w:p>
        </w:tc>
        <w:tc>
          <w:tcPr>
            <w:tcW w:w="1822" w:type="dxa"/>
            <w:vAlign w:val="center"/>
          </w:tcPr>
          <w:p w14:paraId="2F4F6857" w14:textId="2CDFCF76" w:rsidR="00DA7798" w:rsidRPr="0048759D" w:rsidRDefault="00DA7798" w:rsidP="008F1724">
            <w:pPr>
              <w:rPr>
                <w:rFonts w:ascii="Times New Roman" w:hAnsi="Times New Roman" w:cs="Times New Roman"/>
              </w:rPr>
            </w:pPr>
            <w:r w:rsidRPr="0048759D">
              <w:rPr>
                <w:rFonts w:ascii="Times New Roman" w:hAnsi="Times New Roman" w:cs="Times New Roman"/>
              </w:rPr>
              <w:t>SALA</w:t>
            </w:r>
            <w:r w:rsidR="00C375BA">
              <w:rPr>
                <w:rFonts w:ascii="Times New Roman" w:hAnsi="Times New Roman" w:cs="Times New Roman"/>
              </w:rPr>
              <w:t xml:space="preserve"> 006-parter</w:t>
            </w:r>
          </w:p>
        </w:tc>
      </w:tr>
      <w:tr w:rsidR="00DA7798" w:rsidRPr="0048759D" w14:paraId="6B1BC5CF" w14:textId="77777777" w:rsidTr="00D32D8A">
        <w:trPr>
          <w:trHeight w:val="58"/>
        </w:trPr>
        <w:tc>
          <w:tcPr>
            <w:tcW w:w="1620" w:type="dxa"/>
            <w:vMerge/>
            <w:vAlign w:val="center"/>
          </w:tcPr>
          <w:p w14:paraId="240DF77E" w14:textId="77777777" w:rsidR="00DA7798" w:rsidRPr="0048759D" w:rsidRDefault="00DA7798" w:rsidP="00D32D8A">
            <w:pPr>
              <w:jc w:val="center"/>
              <w:rPr>
                <w:rFonts w:ascii="Times New Roman" w:hAnsi="Times New Roman" w:cs="Times New Roman"/>
              </w:rPr>
            </w:pPr>
          </w:p>
        </w:tc>
        <w:tc>
          <w:tcPr>
            <w:tcW w:w="1378" w:type="dxa"/>
          </w:tcPr>
          <w:p w14:paraId="46DC5126" w14:textId="77777777" w:rsidR="00DA7798" w:rsidRPr="0048759D" w:rsidRDefault="00DA7798" w:rsidP="008F1724">
            <w:pPr>
              <w:rPr>
                <w:rFonts w:ascii="Times New Roman" w:hAnsi="Times New Roman" w:cs="Times New Roman"/>
              </w:rPr>
            </w:pPr>
            <w:r w:rsidRPr="0048759D">
              <w:rPr>
                <w:rFonts w:ascii="Times New Roman" w:hAnsi="Times New Roman" w:cs="Times New Roman"/>
              </w:rPr>
              <w:t>Comisia 2</w:t>
            </w:r>
          </w:p>
        </w:tc>
        <w:tc>
          <w:tcPr>
            <w:tcW w:w="1822" w:type="dxa"/>
            <w:tcBorders>
              <w:right w:val="single" w:sz="4" w:space="0" w:color="auto"/>
            </w:tcBorders>
            <w:vAlign w:val="center"/>
          </w:tcPr>
          <w:p w14:paraId="0D21F760" w14:textId="2E570FC5" w:rsidR="00DA7798" w:rsidRPr="0048759D" w:rsidRDefault="00DA7798" w:rsidP="008F1724">
            <w:pPr>
              <w:rPr>
                <w:rFonts w:ascii="Times New Roman" w:hAnsi="Times New Roman" w:cs="Times New Roman"/>
              </w:rPr>
            </w:pPr>
            <w:r>
              <w:rPr>
                <w:rFonts w:ascii="Times New Roman" w:hAnsi="Times New Roman" w:cs="Times New Roman"/>
              </w:rPr>
              <w:t>SALA</w:t>
            </w:r>
            <w:r w:rsidR="00C375BA">
              <w:rPr>
                <w:rFonts w:ascii="Times New Roman" w:hAnsi="Times New Roman" w:cs="Times New Roman"/>
              </w:rPr>
              <w:t xml:space="preserve"> 30 etaj 2</w:t>
            </w:r>
          </w:p>
        </w:tc>
      </w:tr>
      <w:tr w:rsidR="00DA7798" w:rsidRPr="0048759D" w14:paraId="0EC3E05A" w14:textId="77777777" w:rsidTr="00D32D8A">
        <w:tc>
          <w:tcPr>
            <w:tcW w:w="1620" w:type="dxa"/>
            <w:vMerge w:val="restart"/>
            <w:vAlign w:val="center"/>
          </w:tcPr>
          <w:p w14:paraId="23808F49" w14:textId="16210489" w:rsidR="00DA7798" w:rsidRPr="0048759D" w:rsidRDefault="00DA7798" w:rsidP="00D32D8A">
            <w:pPr>
              <w:jc w:val="center"/>
              <w:rPr>
                <w:rFonts w:ascii="Times New Roman" w:hAnsi="Times New Roman" w:cs="Times New Roman"/>
              </w:rPr>
            </w:pPr>
            <w:r w:rsidRPr="0048759D">
              <w:rPr>
                <w:rFonts w:ascii="Times New Roman" w:hAnsi="Times New Roman" w:cs="Times New Roman"/>
              </w:rPr>
              <w:t>12.00-15.00</w:t>
            </w:r>
          </w:p>
        </w:tc>
        <w:tc>
          <w:tcPr>
            <w:tcW w:w="1378" w:type="dxa"/>
          </w:tcPr>
          <w:p w14:paraId="1605AB61" w14:textId="77777777" w:rsidR="00DA7798" w:rsidRPr="0048759D" w:rsidRDefault="00DA7798" w:rsidP="008F1724">
            <w:pPr>
              <w:rPr>
                <w:rFonts w:ascii="Times New Roman" w:hAnsi="Times New Roman" w:cs="Times New Roman"/>
              </w:rPr>
            </w:pPr>
            <w:r>
              <w:rPr>
                <w:rFonts w:ascii="Times New Roman" w:hAnsi="Times New Roman" w:cs="Times New Roman"/>
              </w:rPr>
              <w:t>C</w:t>
            </w:r>
            <w:r w:rsidRPr="0048759D">
              <w:rPr>
                <w:rFonts w:ascii="Times New Roman" w:hAnsi="Times New Roman" w:cs="Times New Roman"/>
              </w:rPr>
              <w:t>omisia 3</w:t>
            </w:r>
          </w:p>
        </w:tc>
        <w:tc>
          <w:tcPr>
            <w:tcW w:w="1822" w:type="dxa"/>
            <w:tcBorders>
              <w:right w:val="single" w:sz="4" w:space="0" w:color="auto"/>
            </w:tcBorders>
            <w:vAlign w:val="center"/>
          </w:tcPr>
          <w:p w14:paraId="728C6321" w14:textId="47E41BC9" w:rsidR="00DA7798" w:rsidRPr="0048759D" w:rsidRDefault="00C375BA" w:rsidP="008F1724">
            <w:pPr>
              <w:rPr>
                <w:rFonts w:ascii="Times New Roman" w:hAnsi="Times New Roman" w:cs="Times New Roman"/>
              </w:rPr>
            </w:pPr>
            <w:r w:rsidRPr="0048759D">
              <w:rPr>
                <w:rFonts w:ascii="Times New Roman" w:hAnsi="Times New Roman" w:cs="Times New Roman"/>
              </w:rPr>
              <w:t>SALA</w:t>
            </w:r>
            <w:r>
              <w:rPr>
                <w:rFonts w:ascii="Times New Roman" w:hAnsi="Times New Roman" w:cs="Times New Roman"/>
              </w:rPr>
              <w:t xml:space="preserve"> 006-parter</w:t>
            </w:r>
          </w:p>
        </w:tc>
      </w:tr>
      <w:tr w:rsidR="00DA7798" w:rsidRPr="0048759D" w14:paraId="4CE1715D" w14:textId="77777777" w:rsidTr="00D32D8A">
        <w:tc>
          <w:tcPr>
            <w:tcW w:w="1620" w:type="dxa"/>
            <w:vMerge/>
            <w:vAlign w:val="center"/>
          </w:tcPr>
          <w:p w14:paraId="0B829DD0" w14:textId="77777777" w:rsidR="00DA7798" w:rsidRPr="0048759D" w:rsidRDefault="00DA7798" w:rsidP="00D32D8A">
            <w:pPr>
              <w:jc w:val="center"/>
              <w:rPr>
                <w:rFonts w:ascii="Times New Roman" w:hAnsi="Times New Roman" w:cs="Times New Roman"/>
              </w:rPr>
            </w:pPr>
          </w:p>
        </w:tc>
        <w:tc>
          <w:tcPr>
            <w:tcW w:w="1378" w:type="dxa"/>
          </w:tcPr>
          <w:p w14:paraId="2CECE21F" w14:textId="77777777" w:rsidR="00DA7798" w:rsidRPr="0048759D" w:rsidRDefault="00DA7798" w:rsidP="008F1724">
            <w:pPr>
              <w:rPr>
                <w:rFonts w:ascii="Times New Roman" w:hAnsi="Times New Roman" w:cs="Times New Roman"/>
              </w:rPr>
            </w:pPr>
            <w:r>
              <w:rPr>
                <w:rFonts w:ascii="Times New Roman" w:hAnsi="Times New Roman" w:cs="Times New Roman"/>
              </w:rPr>
              <w:t>C</w:t>
            </w:r>
            <w:r w:rsidRPr="0048759D">
              <w:rPr>
                <w:rFonts w:ascii="Times New Roman" w:hAnsi="Times New Roman" w:cs="Times New Roman"/>
              </w:rPr>
              <w:t>omisia 4</w:t>
            </w:r>
          </w:p>
        </w:tc>
        <w:tc>
          <w:tcPr>
            <w:tcW w:w="1822" w:type="dxa"/>
            <w:tcBorders>
              <w:right w:val="single" w:sz="4" w:space="0" w:color="auto"/>
            </w:tcBorders>
            <w:vAlign w:val="center"/>
          </w:tcPr>
          <w:p w14:paraId="16AB8386" w14:textId="20BC965E" w:rsidR="00DA7798" w:rsidRPr="0048759D" w:rsidRDefault="00DA7798" w:rsidP="008F1724">
            <w:pPr>
              <w:rPr>
                <w:rFonts w:ascii="Times New Roman" w:hAnsi="Times New Roman" w:cs="Times New Roman"/>
              </w:rPr>
            </w:pPr>
            <w:r>
              <w:rPr>
                <w:rFonts w:ascii="Times New Roman" w:hAnsi="Times New Roman" w:cs="Times New Roman"/>
              </w:rPr>
              <w:t>SALA</w:t>
            </w:r>
            <w:r w:rsidR="00C375BA">
              <w:rPr>
                <w:rFonts w:ascii="Times New Roman" w:hAnsi="Times New Roman" w:cs="Times New Roman"/>
              </w:rPr>
              <w:t xml:space="preserve"> 30 etaj 2</w:t>
            </w:r>
          </w:p>
        </w:tc>
      </w:tr>
      <w:tr w:rsidR="00DA7798" w:rsidRPr="0048759D" w14:paraId="15488506" w14:textId="77777777" w:rsidTr="00D32D8A">
        <w:tc>
          <w:tcPr>
            <w:tcW w:w="1620" w:type="dxa"/>
            <w:vMerge w:val="restart"/>
            <w:vAlign w:val="center"/>
          </w:tcPr>
          <w:p w14:paraId="7FC6D3C6" w14:textId="763F81E1" w:rsidR="00DA7798" w:rsidRPr="0048759D" w:rsidRDefault="00DA7798" w:rsidP="00D32D8A">
            <w:pPr>
              <w:jc w:val="center"/>
              <w:rPr>
                <w:rFonts w:ascii="Times New Roman" w:hAnsi="Times New Roman" w:cs="Times New Roman"/>
              </w:rPr>
            </w:pPr>
            <w:r w:rsidRPr="0048759D">
              <w:rPr>
                <w:rFonts w:ascii="Times New Roman" w:hAnsi="Times New Roman" w:cs="Times New Roman"/>
              </w:rPr>
              <w:t>15.00-18.00</w:t>
            </w:r>
          </w:p>
        </w:tc>
        <w:tc>
          <w:tcPr>
            <w:tcW w:w="1378" w:type="dxa"/>
          </w:tcPr>
          <w:p w14:paraId="09B74EB7" w14:textId="77777777" w:rsidR="00DA7798" w:rsidRPr="0048759D" w:rsidRDefault="00DA7798" w:rsidP="008F1724">
            <w:pPr>
              <w:rPr>
                <w:rFonts w:ascii="Times New Roman" w:hAnsi="Times New Roman" w:cs="Times New Roman"/>
              </w:rPr>
            </w:pPr>
            <w:r>
              <w:rPr>
                <w:rFonts w:ascii="Times New Roman" w:hAnsi="Times New Roman" w:cs="Times New Roman"/>
              </w:rPr>
              <w:t>C</w:t>
            </w:r>
            <w:r w:rsidRPr="0048759D">
              <w:rPr>
                <w:rFonts w:ascii="Times New Roman" w:hAnsi="Times New Roman" w:cs="Times New Roman"/>
              </w:rPr>
              <w:t>omisia 5</w:t>
            </w:r>
          </w:p>
        </w:tc>
        <w:tc>
          <w:tcPr>
            <w:tcW w:w="1822" w:type="dxa"/>
            <w:tcBorders>
              <w:right w:val="single" w:sz="4" w:space="0" w:color="auto"/>
            </w:tcBorders>
            <w:vAlign w:val="center"/>
          </w:tcPr>
          <w:p w14:paraId="585378A7" w14:textId="5882A186" w:rsidR="00DA7798" w:rsidRPr="0048759D" w:rsidRDefault="00C375BA" w:rsidP="008F1724">
            <w:pPr>
              <w:rPr>
                <w:rFonts w:ascii="Times New Roman" w:hAnsi="Times New Roman" w:cs="Times New Roman"/>
              </w:rPr>
            </w:pPr>
            <w:r w:rsidRPr="0048759D">
              <w:rPr>
                <w:rFonts w:ascii="Times New Roman" w:hAnsi="Times New Roman" w:cs="Times New Roman"/>
              </w:rPr>
              <w:t>SALA</w:t>
            </w:r>
            <w:r>
              <w:rPr>
                <w:rFonts w:ascii="Times New Roman" w:hAnsi="Times New Roman" w:cs="Times New Roman"/>
              </w:rPr>
              <w:t xml:space="preserve"> 006-parter</w:t>
            </w:r>
          </w:p>
        </w:tc>
      </w:tr>
      <w:tr w:rsidR="00DA7798" w:rsidRPr="0048759D" w14:paraId="7D277D86" w14:textId="77777777" w:rsidTr="00D32D8A">
        <w:tc>
          <w:tcPr>
            <w:tcW w:w="1620" w:type="dxa"/>
            <w:vMerge/>
          </w:tcPr>
          <w:p w14:paraId="1A23EF4E" w14:textId="77777777" w:rsidR="00DA7798" w:rsidRPr="0048759D" w:rsidRDefault="00DA7798" w:rsidP="00D32D8A">
            <w:pPr>
              <w:jc w:val="center"/>
              <w:rPr>
                <w:rFonts w:ascii="Times New Roman" w:hAnsi="Times New Roman" w:cs="Times New Roman"/>
              </w:rPr>
            </w:pPr>
          </w:p>
        </w:tc>
        <w:tc>
          <w:tcPr>
            <w:tcW w:w="1378" w:type="dxa"/>
            <w:tcBorders>
              <w:bottom w:val="single" w:sz="4" w:space="0" w:color="auto"/>
            </w:tcBorders>
          </w:tcPr>
          <w:p w14:paraId="6FA038AF" w14:textId="77777777" w:rsidR="00DA7798" w:rsidRPr="0048759D" w:rsidRDefault="00DA7798" w:rsidP="008F1724">
            <w:pPr>
              <w:rPr>
                <w:rFonts w:ascii="Times New Roman" w:hAnsi="Times New Roman" w:cs="Times New Roman"/>
              </w:rPr>
            </w:pPr>
            <w:r>
              <w:rPr>
                <w:rFonts w:ascii="Times New Roman" w:hAnsi="Times New Roman" w:cs="Times New Roman"/>
              </w:rPr>
              <w:t>C</w:t>
            </w:r>
            <w:r w:rsidRPr="0048759D">
              <w:rPr>
                <w:rFonts w:ascii="Times New Roman" w:hAnsi="Times New Roman" w:cs="Times New Roman"/>
              </w:rPr>
              <w:t>omisia 6</w:t>
            </w:r>
          </w:p>
        </w:tc>
        <w:tc>
          <w:tcPr>
            <w:tcW w:w="1822" w:type="dxa"/>
            <w:tcBorders>
              <w:right w:val="single" w:sz="4" w:space="0" w:color="auto"/>
            </w:tcBorders>
          </w:tcPr>
          <w:p w14:paraId="70AB7800" w14:textId="7C0284B4" w:rsidR="00DA7798" w:rsidRPr="0048759D" w:rsidRDefault="00DA7798" w:rsidP="008F1724">
            <w:pPr>
              <w:rPr>
                <w:rFonts w:ascii="Times New Roman" w:hAnsi="Times New Roman" w:cs="Times New Roman"/>
              </w:rPr>
            </w:pPr>
            <w:r>
              <w:rPr>
                <w:rFonts w:ascii="Times New Roman" w:hAnsi="Times New Roman" w:cs="Times New Roman"/>
              </w:rPr>
              <w:t>SALA</w:t>
            </w:r>
            <w:r w:rsidR="00C375BA">
              <w:rPr>
                <w:rFonts w:ascii="Times New Roman" w:hAnsi="Times New Roman" w:cs="Times New Roman"/>
              </w:rPr>
              <w:t xml:space="preserve"> 30 etaj 2</w:t>
            </w:r>
          </w:p>
        </w:tc>
      </w:tr>
      <w:tr w:rsidR="00DA7798" w:rsidRPr="0048759D" w14:paraId="5C9ACAAA" w14:textId="77777777" w:rsidTr="00D32D8A">
        <w:trPr>
          <w:trHeight w:val="542"/>
        </w:trPr>
        <w:tc>
          <w:tcPr>
            <w:tcW w:w="1620" w:type="dxa"/>
            <w:vAlign w:val="center"/>
          </w:tcPr>
          <w:p w14:paraId="3FAF27FF" w14:textId="01799282" w:rsidR="00DA7798" w:rsidRPr="00861BB1" w:rsidRDefault="00DA7798" w:rsidP="00D32D8A">
            <w:pPr>
              <w:jc w:val="center"/>
              <w:rPr>
                <w:rFonts w:ascii="Times New Roman" w:hAnsi="Times New Roman" w:cs="Times New Roman"/>
                <w:b/>
                <w:bCs/>
              </w:rPr>
            </w:pPr>
            <w:r w:rsidRPr="00861BB1">
              <w:rPr>
                <w:rFonts w:ascii="Times New Roman" w:hAnsi="Times New Roman" w:cs="Times New Roman"/>
                <w:b/>
                <w:bCs/>
              </w:rPr>
              <w:t>ORELE</w:t>
            </w:r>
          </w:p>
        </w:tc>
        <w:tc>
          <w:tcPr>
            <w:tcW w:w="3200" w:type="dxa"/>
            <w:gridSpan w:val="2"/>
            <w:tcBorders>
              <w:bottom w:val="single" w:sz="4" w:space="0" w:color="auto"/>
              <w:right w:val="single" w:sz="4" w:space="0" w:color="auto"/>
            </w:tcBorders>
            <w:vAlign w:val="center"/>
          </w:tcPr>
          <w:p w14:paraId="7D77ADD3" w14:textId="77777777" w:rsidR="00DA7798" w:rsidRPr="0048759D" w:rsidRDefault="00DA7798" w:rsidP="00DA7798">
            <w:pPr>
              <w:jc w:val="center"/>
              <w:rPr>
                <w:rFonts w:ascii="Times New Roman" w:hAnsi="Times New Roman" w:cs="Times New Roman"/>
                <w:b/>
                <w:bCs/>
                <w:color w:val="FF0000"/>
              </w:rPr>
            </w:pPr>
            <w:r w:rsidRPr="0048759D">
              <w:rPr>
                <w:rFonts w:ascii="Times New Roman" w:hAnsi="Times New Roman" w:cs="Times New Roman"/>
                <w:b/>
                <w:bCs/>
                <w:color w:val="FF0000"/>
              </w:rPr>
              <w:t>MIERCURI</w:t>
            </w:r>
          </w:p>
          <w:p w14:paraId="7B1480B6" w14:textId="73546B30" w:rsidR="00DA7798" w:rsidRDefault="00DA7798" w:rsidP="00DA7798">
            <w:pPr>
              <w:jc w:val="center"/>
              <w:rPr>
                <w:rFonts w:ascii="Times New Roman" w:hAnsi="Times New Roman" w:cs="Times New Roman"/>
              </w:rPr>
            </w:pPr>
            <w:r w:rsidRPr="0048759D">
              <w:rPr>
                <w:rFonts w:ascii="Times New Roman" w:hAnsi="Times New Roman" w:cs="Times New Roman"/>
                <w:b/>
                <w:bCs/>
                <w:color w:val="FF0000"/>
              </w:rPr>
              <w:t>08.10.2025</w:t>
            </w:r>
          </w:p>
        </w:tc>
      </w:tr>
      <w:tr w:rsidR="00DA7798" w:rsidRPr="0048759D" w14:paraId="2E09CE91" w14:textId="77777777" w:rsidTr="00D32D8A">
        <w:tc>
          <w:tcPr>
            <w:tcW w:w="1620" w:type="dxa"/>
            <w:vMerge w:val="restart"/>
            <w:vAlign w:val="center"/>
          </w:tcPr>
          <w:p w14:paraId="4164967A" w14:textId="1EB33F08" w:rsidR="00DA7798" w:rsidRPr="0048759D" w:rsidRDefault="00C375BA" w:rsidP="00D32D8A">
            <w:pPr>
              <w:jc w:val="center"/>
              <w:rPr>
                <w:rFonts w:ascii="Times New Roman" w:hAnsi="Times New Roman" w:cs="Times New Roman"/>
              </w:rPr>
            </w:pPr>
            <w:r>
              <w:rPr>
                <w:rFonts w:ascii="Times New Roman" w:hAnsi="Times New Roman" w:cs="Times New Roman"/>
              </w:rPr>
              <w:t>0</w:t>
            </w:r>
            <w:r w:rsidR="00DA7798" w:rsidRPr="0048759D">
              <w:rPr>
                <w:rFonts w:ascii="Times New Roman" w:hAnsi="Times New Roman" w:cs="Times New Roman"/>
              </w:rPr>
              <w:t>9.00-12.00</w:t>
            </w:r>
          </w:p>
        </w:tc>
        <w:tc>
          <w:tcPr>
            <w:tcW w:w="1378" w:type="dxa"/>
            <w:vAlign w:val="center"/>
          </w:tcPr>
          <w:p w14:paraId="4AEDA28F" w14:textId="77777777" w:rsidR="00DA7798" w:rsidRPr="0048759D" w:rsidRDefault="00DA7798" w:rsidP="008F1724">
            <w:pPr>
              <w:rPr>
                <w:rFonts w:ascii="Times New Roman" w:hAnsi="Times New Roman" w:cs="Times New Roman"/>
              </w:rPr>
            </w:pPr>
            <w:r w:rsidRPr="0048759D">
              <w:rPr>
                <w:rFonts w:ascii="Times New Roman" w:hAnsi="Times New Roman" w:cs="Times New Roman"/>
              </w:rPr>
              <w:t xml:space="preserve">Comisia </w:t>
            </w:r>
            <w:r>
              <w:rPr>
                <w:rFonts w:ascii="Times New Roman" w:hAnsi="Times New Roman" w:cs="Times New Roman"/>
              </w:rPr>
              <w:t>7</w:t>
            </w:r>
          </w:p>
        </w:tc>
        <w:tc>
          <w:tcPr>
            <w:tcW w:w="1822" w:type="dxa"/>
            <w:vAlign w:val="center"/>
          </w:tcPr>
          <w:p w14:paraId="1982126E" w14:textId="6C0BAE9E" w:rsidR="00DA7798" w:rsidRPr="0048759D" w:rsidRDefault="00C375BA" w:rsidP="008F1724">
            <w:pPr>
              <w:rPr>
                <w:rFonts w:ascii="Times New Roman" w:hAnsi="Times New Roman" w:cs="Times New Roman"/>
              </w:rPr>
            </w:pPr>
            <w:r w:rsidRPr="0048759D">
              <w:rPr>
                <w:rFonts w:ascii="Times New Roman" w:hAnsi="Times New Roman" w:cs="Times New Roman"/>
              </w:rPr>
              <w:t>SALA</w:t>
            </w:r>
            <w:r>
              <w:rPr>
                <w:rFonts w:ascii="Times New Roman" w:hAnsi="Times New Roman" w:cs="Times New Roman"/>
              </w:rPr>
              <w:t xml:space="preserve"> 006-parter</w:t>
            </w:r>
          </w:p>
        </w:tc>
      </w:tr>
      <w:tr w:rsidR="00DA7798" w:rsidRPr="0048759D" w14:paraId="530E0131" w14:textId="77777777" w:rsidTr="00D32D8A">
        <w:tc>
          <w:tcPr>
            <w:tcW w:w="1620" w:type="dxa"/>
            <w:vMerge/>
            <w:vAlign w:val="center"/>
          </w:tcPr>
          <w:p w14:paraId="49466AE4" w14:textId="77777777" w:rsidR="00DA7798" w:rsidRPr="0048759D" w:rsidRDefault="00DA7798" w:rsidP="008F1724">
            <w:pPr>
              <w:rPr>
                <w:rFonts w:ascii="Times New Roman" w:hAnsi="Times New Roman" w:cs="Times New Roman"/>
              </w:rPr>
            </w:pPr>
          </w:p>
        </w:tc>
        <w:tc>
          <w:tcPr>
            <w:tcW w:w="1378" w:type="dxa"/>
            <w:vAlign w:val="center"/>
          </w:tcPr>
          <w:p w14:paraId="2D7F7AFB" w14:textId="77777777" w:rsidR="00DA7798" w:rsidRPr="0048759D" w:rsidRDefault="00DA7798" w:rsidP="008F1724">
            <w:pPr>
              <w:rPr>
                <w:rFonts w:ascii="Times New Roman" w:hAnsi="Times New Roman" w:cs="Times New Roman"/>
              </w:rPr>
            </w:pPr>
            <w:r w:rsidRPr="00B642A6">
              <w:rPr>
                <w:rFonts w:ascii="Times New Roman" w:hAnsi="Times New Roman" w:cs="Times New Roman"/>
              </w:rPr>
              <w:t xml:space="preserve">Comisia </w:t>
            </w:r>
            <w:r>
              <w:rPr>
                <w:rFonts w:ascii="Times New Roman" w:hAnsi="Times New Roman" w:cs="Times New Roman"/>
              </w:rPr>
              <w:t>8</w:t>
            </w:r>
          </w:p>
        </w:tc>
        <w:tc>
          <w:tcPr>
            <w:tcW w:w="1822" w:type="dxa"/>
            <w:vAlign w:val="center"/>
          </w:tcPr>
          <w:p w14:paraId="0E9DB3F9" w14:textId="71243D51" w:rsidR="00DA7798" w:rsidRPr="0048759D" w:rsidRDefault="00DA7798" w:rsidP="008F1724">
            <w:pPr>
              <w:rPr>
                <w:rFonts w:ascii="Times New Roman" w:hAnsi="Times New Roman" w:cs="Times New Roman"/>
              </w:rPr>
            </w:pPr>
            <w:r>
              <w:rPr>
                <w:rFonts w:ascii="Times New Roman" w:hAnsi="Times New Roman" w:cs="Times New Roman"/>
              </w:rPr>
              <w:t>SALA</w:t>
            </w:r>
            <w:r w:rsidR="00C375BA">
              <w:rPr>
                <w:rFonts w:ascii="Times New Roman" w:hAnsi="Times New Roman" w:cs="Times New Roman"/>
              </w:rPr>
              <w:t xml:space="preserve">  30 etaj 2</w:t>
            </w:r>
          </w:p>
        </w:tc>
      </w:tr>
      <w:tr w:rsidR="00DA7798" w:rsidRPr="0048759D" w14:paraId="74E406D9" w14:textId="77777777" w:rsidTr="00D32D8A">
        <w:tc>
          <w:tcPr>
            <w:tcW w:w="1620" w:type="dxa"/>
            <w:vMerge/>
            <w:vAlign w:val="center"/>
          </w:tcPr>
          <w:p w14:paraId="5B50954F" w14:textId="77777777" w:rsidR="00DA7798" w:rsidRPr="0048759D" w:rsidRDefault="00DA7798" w:rsidP="008F1724">
            <w:pPr>
              <w:rPr>
                <w:rFonts w:ascii="Times New Roman" w:hAnsi="Times New Roman" w:cs="Times New Roman"/>
              </w:rPr>
            </w:pPr>
          </w:p>
        </w:tc>
        <w:tc>
          <w:tcPr>
            <w:tcW w:w="1378" w:type="dxa"/>
            <w:vAlign w:val="center"/>
          </w:tcPr>
          <w:p w14:paraId="3D7CCFBE" w14:textId="77777777" w:rsidR="00DA7798" w:rsidRPr="0048759D" w:rsidRDefault="00DA7798" w:rsidP="008F1724">
            <w:pPr>
              <w:rPr>
                <w:rFonts w:ascii="Times New Roman" w:hAnsi="Times New Roman" w:cs="Times New Roman"/>
              </w:rPr>
            </w:pPr>
            <w:r w:rsidRPr="00B642A6">
              <w:rPr>
                <w:rFonts w:ascii="Times New Roman" w:hAnsi="Times New Roman" w:cs="Times New Roman"/>
              </w:rPr>
              <w:t xml:space="preserve">Comisia </w:t>
            </w:r>
            <w:r>
              <w:rPr>
                <w:rFonts w:ascii="Times New Roman" w:hAnsi="Times New Roman" w:cs="Times New Roman"/>
              </w:rPr>
              <w:t>9</w:t>
            </w:r>
          </w:p>
        </w:tc>
        <w:tc>
          <w:tcPr>
            <w:tcW w:w="1822" w:type="dxa"/>
            <w:vAlign w:val="center"/>
          </w:tcPr>
          <w:p w14:paraId="783A6FE8" w14:textId="4A6C3A78" w:rsidR="00DA7798" w:rsidRPr="0048759D" w:rsidRDefault="00DA7798" w:rsidP="008F1724">
            <w:pPr>
              <w:rPr>
                <w:rFonts w:ascii="Times New Roman" w:hAnsi="Times New Roman" w:cs="Times New Roman"/>
              </w:rPr>
            </w:pPr>
            <w:r>
              <w:rPr>
                <w:rFonts w:ascii="Times New Roman" w:hAnsi="Times New Roman" w:cs="Times New Roman"/>
              </w:rPr>
              <w:t>SALA</w:t>
            </w:r>
            <w:r w:rsidR="00C375BA">
              <w:rPr>
                <w:rFonts w:ascii="Times New Roman" w:hAnsi="Times New Roman" w:cs="Times New Roman"/>
              </w:rPr>
              <w:t xml:space="preserve">  31 etaj 2</w:t>
            </w:r>
          </w:p>
        </w:tc>
      </w:tr>
    </w:tbl>
    <w:p w14:paraId="7A99A526" w14:textId="77777777" w:rsidR="00742345" w:rsidRDefault="00742345" w:rsidP="00D32D8A">
      <w:pPr>
        <w:pStyle w:val="Listparagraf"/>
        <w:spacing w:after="0"/>
        <w:ind w:left="360"/>
        <w:rPr>
          <w:rStyle w:val="Robust"/>
        </w:rPr>
      </w:pPr>
    </w:p>
    <w:p w14:paraId="6BC5CC38" w14:textId="68404A2D" w:rsidR="00742345" w:rsidRDefault="00742345" w:rsidP="0089609F">
      <w:pPr>
        <w:pStyle w:val="Listparagraf"/>
        <w:spacing w:after="0"/>
        <w:ind w:left="360"/>
        <w:jc w:val="both"/>
        <w:rPr>
          <w:rFonts w:ascii="Times New Roman" w:hAnsi="Times New Roman" w:cs="Times New Roman"/>
          <w:sz w:val="24"/>
          <w:szCs w:val="24"/>
        </w:rPr>
      </w:pPr>
      <w:r w:rsidRPr="00742345">
        <w:rPr>
          <w:rStyle w:val="Robust"/>
          <w:rFonts w:ascii="Times New Roman" w:hAnsi="Times New Roman" w:cs="Times New Roman"/>
          <w:sz w:val="24"/>
          <w:szCs w:val="24"/>
        </w:rPr>
        <w:t>Atenție</w:t>
      </w:r>
      <w:r w:rsidRPr="00742345">
        <w:rPr>
          <w:rStyle w:val="Robust"/>
          <w:rFonts w:ascii="Times New Roman" w:hAnsi="Times New Roman" w:cs="Times New Roman"/>
          <w:b w:val="0"/>
          <w:bCs w:val="0"/>
          <w:sz w:val="24"/>
          <w:szCs w:val="24"/>
        </w:rPr>
        <w:t>:</w:t>
      </w:r>
      <w:r w:rsidRPr="00742345">
        <w:rPr>
          <w:rFonts w:ascii="Times New Roman" w:hAnsi="Times New Roman" w:cs="Times New Roman"/>
          <w:sz w:val="24"/>
          <w:szCs w:val="24"/>
        </w:rPr>
        <w:t xml:space="preserve"> </w:t>
      </w:r>
      <w:r w:rsidR="0089609F" w:rsidRPr="0089609F">
        <w:rPr>
          <w:rFonts w:ascii="Times New Roman" w:hAnsi="Times New Roman" w:cs="Times New Roman"/>
          <w:sz w:val="24"/>
          <w:szCs w:val="24"/>
        </w:rPr>
        <w:t xml:space="preserve">În cazul în care, pe 7 octombrie 2025, după ora 18:00, vor exista candidați care nu au fost evaluați, interviurile </w:t>
      </w:r>
      <w:r w:rsidR="0089609F">
        <w:rPr>
          <w:rFonts w:ascii="Times New Roman" w:hAnsi="Times New Roman" w:cs="Times New Roman"/>
          <w:sz w:val="24"/>
          <w:szCs w:val="24"/>
        </w:rPr>
        <w:t>se vor opri</w:t>
      </w:r>
      <w:r w:rsidR="0089609F" w:rsidRPr="0089609F">
        <w:rPr>
          <w:rFonts w:ascii="Times New Roman" w:hAnsi="Times New Roman" w:cs="Times New Roman"/>
          <w:sz w:val="24"/>
          <w:szCs w:val="24"/>
        </w:rPr>
        <w:t xml:space="preserve">. Aceștia vor putea reveni pentru evaluare în funcție de </w:t>
      </w:r>
      <w:proofErr w:type="spellStart"/>
      <w:r w:rsidR="0089609F" w:rsidRPr="0089609F">
        <w:rPr>
          <w:rFonts w:ascii="Times New Roman" w:hAnsi="Times New Roman" w:cs="Times New Roman"/>
          <w:sz w:val="24"/>
          <w:szCs w:val="24"/>
        </w:rPr>
        <w:t>disponibilitatea</w:t>
      </w:r>
      <w:proofErr w:type="spellEnd"/>
      <w:r w:rsidR="0089609F" w:rsidRPr="0089609F">
        <w:rPr>
          <w:rFonts w:ascii="Times New Roman" w:hAnsi="Times New Roman" w:cs="Times New Roman"/>
          <w:sz w:val="24"/>
          <w:szCs w:val="24"/>
        </w:rPr>
        <w:t xml:space="preserve"> lor, </w:t>
      </w:r>
      <w:proofErr w:type="spellStart"/>
      <w:r w:rsidR="00C75E34">
        <w:rPr>
          <w:rFonts w:ascii="Times New Roman" w:hAnsi="Times New Roman" w:cs="Times New Roman"/>
          <w:sz w:val="24"/>
          <w:szCs w:val="24"/>
        </w:rPr>
        <w:t>în</w:t>
      </w:r>
      <w:proofErr w:type="spellEnd"/>
      <w:r w:rsidR="00C75E34">
        <w:rPr>
          <w:rFonts w:ascii="Times New Roman" w:hAnsi="Times New Roman" w:cs="Times New Roman"/>
          <w:sz w:val="24"/>
          <w:szCs w:val="24"/>
        </w:rPr>
        <w:t xml:space="preserve"> </w:t>
      </w:r>
      <w:r w:rsidR="0089609F" w:rsidRPr="0089609F">
        <w:rPr>
          <w:rFonts w:ascii="Times New Roman" w:hAnsi="Times New Roman" w:cs="Times New Roman"/>
          <w:sz w:val="24"/>
          <w:szCs w:val="24"/>
        </w:rPr>
        <w:t xml:space="preserve">data de 8 </w:t>
      </w:r>
      <w:proofErr w:type="spellStart"/>
      <w:r w:rsidR="0089609F" w:rsidRPr="0089609F">
        <w:rPr>
          <w:rFonts w:ascii="Times New Roman" w:hAnsi="Times New Roman" w:cs="Times New Roman"/>
          <w:sz w:val="24"/>
          <w:szCs w:val="24"/>
        </w:rPr>
        <w:t>octombrie</w:t>
      </w:r>
      <w:proofErr w:type="spellEnd"/>
      <w:r w:rsidR="0089609F" w:rsidRPr="0089609F">
        <w:rPr>
          <w:rFonts w:ascii="Times New Roman" w:hAnsi="Times New Roman" w:cs="Times New Roman"/>
          <w:sz w:val="24"/>
          <w:szCs w:val="24"/>
        </w:rPr>
        <w:t xml:space="preserve"> 2025.</w:t>
      </w:r>
    </w:p>
    <w:p w14:paraId="6BD0C9FC" w14:textId="77777777" w:rsidR="0089609F" w:rsidRPr="00D32D8A" w:rsidRDefault="0089609F" w:rsidP="0089609F">
      <w:pPr>
        <w:pStyle w:val="Listparagraf"/>
        <w:spacing w:after="0"/>
        <w:ind w:left="360"/>
        <w:jc w:val="both"/>
        <w:rPr>
          <w:rFonts w:ascii="Times New Roman" w:eastAsia="Times New Roman" w:hAnsi="Times New Roman" w:cs="Times New Roman"/>
          <w:i/>
          <w:iCs/>
          <w:color w:val="FF0000"/>
          <w:sz w:val="24"/>
          <w:szCs w:val="24"/>
          <w:u w:val="single"/>
        </w:rPr>
      </w:pPr>
    </w:p>
    <w:p w14:paraId="2A53C4DF" w14:textId="3BF0474A" w:rsidR="00D32D8A" w:rsidRPr="0089609F" w:rsidRDefault="00D32D8A" w:rsidP="00D32D8A">
      <w:pPr>
        <w:pStyle w:val="Listparagraf"/>
        <w:numPr>
          <w:ilvl w:val="0"/>
          <w:numId w:val="17"/>
        </w:numPr>
        <w:spacing w:after="0"/>
        <w:rPr>
          <w:rFonts w:ascii="Times New Roman" w:eastAsia="Times New Roman" w:hAnsi="Times New Roman" w:cs="Times New Roman"/>
          <w:i/>
          <w:iCs/>
          <w:color w:val="FF0000"/>
          <w:sz w:val="24"/>
          <w:szCs w:val="24"/>
          <w:u w:val="single"/>
        </w:rPr>
      </w:pPr>
      <w:bookmarkStart w:id="5" w:name="_Hlk208994210"/>
      <w:r w:rsidRPr="0089609F">
        <w:rPr>
          <w:rFonts w:ascii="Times New Roman" w:eastAsia="Times New Roman" w:hAnsi="Times New Roman" w:cs="Times New Roman"/>
          <w:b/>
          <w:bCs/>
          <w:color w:val="FF0000"/>
          <w:sz w:val="24"/>
          <w:szCs w:val="24"/>
          <w:u w:val="single"/>
        </w:rPr>
        <w:t>AFIȘAREA REZULTATELOR</w:t>
      </w:r>
    </w:p>
    <w:p w14:paraId="10AF5D9A" w14:textId="43DF2857" w:rsidR="00D32D8A" w:rsidRPr="00D32D8A" w:rsidRDefault="00D32D8A" w:rsidP="00D32D8A">
      <w:pPr>
        <w:spacing w:before="100" w:beforeAutospacing="1" w:after="100" w:afterAutospacing="1" w:line="240" w:lineRule="auto"/>
        <w:rPr>
          <w:rFonts w:ascii="Times New Roman" w:eastAsia="Times New Roman" w:hAnsi="Times New Roman" w:cs="Times New Roman"/>
          <w:sz w:val="24"/>
          <w:szCs w:val="24"/>
        </w:rPr>
      </w:pPr>
      <w:r w:rsidRPr="002A158D">
        <w:rPr>
          <w:rFonts w:ascii="Times New Roman" w:eastAsia="Times New Roman" w:hAnsi="Times New Roman" w:cs="Times New Roman"/>
          <w:b/>
          <w:bCs/>
          <w:sz w:val="24"/>
          <w:szCs w:val="24"/>
        </w:rPr>
        <w:t>Rezultatele concursului</w:t>
      </w:r>
      <w:r w:rsidRPr="002A158D">
        <w:rPr>
          <w:rFonts w:ascii="Times New Roman" w:eastAsia="Times New Roman" w:hAnsi="Times New Roman" w:cs="Times New Roman"/>
          <w:sz w:val="24"/>
          <w:szCs w:val="24"/>
        </w:rPr>
        <w:t xml:space="preserve"> vor fi publicate pe:</w:t>
      </w:r>
      <w:r w:rsidRPr="002A158D">
        <w:rPr>
          <w:rFonts w:ascii="Times New Roman" w:eastAsia="Times New Roman" w:hAnsi="Times New Roman" w:cs="Times New Roman"/>
          <w:sz w:val="24"/>
          <w:szCs w:val="24"/>
        </w:rPr>
        <w:br/>
      </w:r>
      <w:hyperlink r:id="rId5" w:tgtFrame="_new" w:history="1">
        <w:r w:rsidRPr="002A158D">
          <w:rPr>
            <w:rFonts w:ascii="Times New Roman" w:eastAsia="Times New Roman" w:hAnsi="Times New Roman" w:cs="Times New Roman"/>
            <w:color w:val="0000FF"/>
            <w:sz w:val="24"/>
            <w:szCs w:val="24"/>
            <w:u w:val="single"/>
          </w:rPr>
          <w:t>https://socioumane.ulbsibiu.ro/dep.ppd/blog/category/modul-psihopedagogic/</w:t>
        </w:r>
      </w:hyperlink>
    </w:p>
    <w:bookmarkEnd w:id="5"/>
    <w:p w14:paraId="6FE55B1B" w14:textId="6F74C6EC" w:rsidR="00C375BA" w:rsidRPr="0089609F" w:rsidRDefault="00C375BA" w:rsidP="00D32D8A">
      <w:pPr>
        <w:pStyle w:val="Listparagraf"/>
        <w:numPr>
          <w:ilvl w:val="0"/>
          <w:numId w:val="17"/>
        </w:numPr>
        <w:spacing w:after="0"/>
        <w:rPr>
          <w:rFonts w:ascii="Times New Roman" w:eastAsia="Times New Roman" w:hAnsi="Times New Roman" w:cs="Times New Roman"/>
          <w:i/>
          <w:iCs/>
          <w:color w:val="FF0000"/>
          <w:sz w:val="24"/>
          <w:szCs w:val="24"/>
          <w:u w:val="single"/>
        </w:rPr>
      </w:pPr>
      <w:r w:rsidRPr="0089609F">
        <w:rPr>
          <w:rFonts w:ascii="Times New Roman" w:eastAsia="Times New Roman" w:hAnsi="Times New Roman" w:cs="Times New Roman"/>
          <w:b/>
          <w:bCs/>
          <w:color w:val="FF0000"/>
          <w:sz w:val="24"/>
          <w:szCs w:val="24"/>
          <w:u w:val="single"/>
        </w:rPr>
        <w:t>CONFIRMARE</w:t>
      </w:r>
      <w:r w:rsidR="00D32D8A" w:rsidRPr="0089609F">
        <w:rPr>
          <w:rFonts w:ascii="Times New Roman" w:eastAsia="Times New Roman" w:hAnsi="Times New Roman" w:cs="Times New Roman"/>
          <w:b/>
          <w:bCs/>
          <w:color w:val="FF0000"/>
          <w:sz w:val="24"/>
          <w:szCs w:val="24"/>
          <w:u w:val="single"/>
        </w:rPr>
        <w:t>A</w:t>
      </w:r>
      <w:r w:rsidRPr="0089609F">
        <w:rPr>
          <w:rFonts w:ascii="Times New Roman" w:eastAsia="Times New Roman" w:hAnsi="Times New Roman" w:cs="Times New Roman"/>
          <w:b/>
          <w:bCs/>
          <w:color w:val="FF0000"/>
          <w:sz w:val="24"/>
          <w:szCs w:val="24"/>
          <w:u w:val="single"/>
        </w:rPr>
        <w:t xml:space="preserve"> LOCULUI (ONLINE): </w:t>
      </w:r>
    </w:p>
    <w:p w14:paraId="79DF60D3" w14:textId="48125075" w:rsidR="002A158D" w:rsidRPr="002A158D" w:rsidRDefault="002A158D" w:rsidP="00742345">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B96F87">
        <w:rPr>
          <w:rFonts w:ascii="Times New Roman" w:eastAsia="Times New Roman" w:hAnsi="Times New Roman" w:cs="Times New Roman"/>
          <w:b/>
          <w:bCs/>
          <w:i/>
          <w:iCs/>
          <w:sz w:val="24"/>
          <w:szCs w:val="24"/>
        </w:rPr>
        <w:t>Pentru</w:t>
      </w:r>
      <w:proofErr w:type="spellEnd"/>
      <w:r w:rsidRPr="00B96F87">
        <w:rPr>
          <w:rFonts w:ascii="Times New Roman" w:eastAsia="Times New Roman" w:hAnsi="Times New Roman" w:cs="Times New Roman"/>
          <w:b/>
          <w:bCs/>
          <w:i/>
          <w:iCs/>
          <w:sz w:val="24"/>
          <w:szCs w:val="24"/>
        </w:rPr>
        <w:t xml:space="preserve"> </w:t>
      </w:r>
      <w:proofErr w:type="spellStart"/>
      <w:r w:rsidRPr="00B96F87">
        <w:rPr>
          <w:rFonts w:ascii="Times New Roman" w:eastAsia="Times New Roman" w:hAnsi="Times New Roman" w:cs="Times New Roman"/>
          <w:b/>
          <w:bCs/>
          <w:i/>
          <w:iCs/>
          <w:sz w:val="24"/>
          <w:szCs w:val="24"/>
        </w:rPr>
        <w:t>candidații</w:t>
      </w:r>
      <w:proofErr w:type="spellEnd"/>
      <w:r w:rsidRPr="00B96F87">
        <w:rPr>
          <w:rFonts w:ascii="Times New Roman" w:eastAsia="Times New Roman" w:hAnsi="Times New Roman" w:cs="Times New Roman"/>
          <w:b/>
          <w:bCs/>
          <w:i/>
          <w:iCs/>
          <w:sz w:val="24"/>
          <w:szCs w:val="24"/>
        </w:rPr>
        <w:t xml:space="preserve"> </w:t>
      </w:r>
      <w:proofErr w:type="spellStart"/>
      <w:r w:rsidRPr="00B96F87">
        <w:rPr>
          <w:rFonts w:ascii="Times New Roman" w:eastAsia="Times New Roman" w:hAnsi="Times New Roman" w:cs="Times New Roman"/>
          <w:b/>
          <w:bCs/>
          <w:i/>
          <w:iCs/>
          <w:sz w:val="24"/>
          <w:szCs w:val="24"/>
        </w:rPr>
        <w:t>admiși</w:t>
      </w:r>
      <w:proofErr w:type="spellEnd"/>
      <w:r w:rsidRPr="00B96F87">
        <w:rPr>
          <w:rFonts w:ascii="Times New Roman" w:eastAsia="Times New Roman" w:hAnsi="Times New Roman" w:cs="Times New Roman"/>
          <w:b/>
          <w:bCs/>
          <w:i/>
          <w:iCs/>
          <w:sz w:val="24"/>
          <w:szCs w:val="24"/>
        </w:rPr>
        <w:t xml:space="preserve"> pe locuri</w:t>
      </w:r>
      <w:r w:rsidR="00B96F87">
        <w:rPr>
          <w:rFonts w:ascii="Times New Roman" w:eastAsia="Times New Roman" w:hAnsi="Times New Roman" w:cs="Times New Roman"/>
          <w:b/>
          <w:bCs/>
          <w:i/>
          <w:iCs/>
          <w:sz w:val="24"/>
          <w:szCs w:val="24"/>
        </w:rPr>
        <w:t>le</w:t>
      </w:r>
      <w:r w:rsidRPr="00B96F87">
        <w:rPr>
          <w:rFonts w:ascii="Times New Roman" w:eastAsia="Times New Roman" w:hAnsi="Times New Roman" w:cs="Times New Roman"/>
          <w:b/>
          <w:bCs/>
          <w:i/>
          <w:iCs/>
          <w:sz w:val="24"/>
          <w:szCs w:val="24"/>
        </w:rPr>
        <w:t xml:space="preserve"> bugetate</w:t>
      </w:r>
      <w:r w:rsidRPr="002A158D">
        <w:rPr>
          <w:rFonts w:ascii="Times New Roman" w:eastAsia="Times New Roman" w:hAnsi="Times New Roman" w:cs="Times New Roman"/>
          <w:b/>
          <w:bCs/>
          <w:sz w:val="24"/>
          <w:szCs w:val="24"/>
        </w:rPr>
        <w:t>:</w:t>
      </w:r>
    </w:p>
    <w:p w14:paraId="09927B90" w14:textId="2B5327AC" w:rsidR="002A158D" w:rsidRPr="00C75E34" w:rsidRDefault="002A158D" w:rsidP="0074234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A158D">
        <w:rPr>
          <w:rFonts w:ascii="Times New Roman" w:eastAsia="Times New Roman" w:hAnsi="Times New Roman" w:cs="Times New Roman"/>
          <w:sz w:val="24"/>
          <w:szCs w:val="24"/>
        </w:rPr>
        <w:t xml:space="preserve">Achitarea taxei de </w:t>
      </w:r>
      <w:proofErr w:type="spellStart"/>
      <w:r w:rsidRPr="002A158D">
        <w:rPr>
          <w:rFonts w:ascii="Times New Roman" w:eastAsia="Times New Roman" w:hAnsi="Times New Roman" w:cs="Times New Roman"/>
          <w:sz w:val="24"/>
          <w:szCs w:val="24"/>
        </w:rPr>
        <w:t>înmatriculare</w:t>
      </w:r>
      <w:proofErr w:type="spellEnd"/>
      <w:r w:rsidRPr="002A158D">
        <w:rPr>
          <w:rFonts w:ascii="Times New Roman" w:eastAsia="Times New Roman" w:hAnsi="Times New Roman" w:cs="Times New Roman"/>
          <w:sz w:val="24"/>
          <w:szCs w:val="24"/>
        </w:rPr>
        <w:t xml:space="preserve">: </w:t>
      </w:r>
      <w:r w:rsidRPr="002A158D">
        <w:rPr>
          <w:rFonts w:ascii="Times New Roman" w:eastAsia="Times New Roman" w:hAnsi="Times New Roman" w:cs="Times New Roman"/>
          <w:b/>
          <w:bCs/>
          <w:sz w:val="24"/>
          <w:szCs w:val="24"/>
        </w:rPr>
        <w:t xml:space="preserve">50 </w:t>
      </w:r>
      <w:r w:rsidR="00C375BA">
        <w:rPr>
          <w:rFonts w:ascii="Times New Roman" w:eastAsia="Times New Roman" w:hAnsi="Times New Roman" w:cs="Times New Roman"/>
          <w:b/>
          <w:bCs/>
          <w:sz w:val="24"/>
          <w:szCs w:val="24"/>
        </w:rPr>
        <w:t>RON</w:t>
      </w:r>
    </w:p>
    <w:p w14:paraId="2D3B29F5" w14:textId="77777777" w:rsidR="00C75E34" w:rsidRPr="00C375BA" w:rsidRDefault="00C75E34" w:rsidP="00C75E34">
      <w:pPr>
        <w:spacing w:before="100" w:beforeAutospacing="1" w:after="100" w:afterAutospacing="1" w:line="240" w:lineRule="auto"/>
        <w:outlineLvl w:val="3"/>
        <w:rPr>
          <w:rFonts w:ascii="Times New Roman" w:eastAsia="Times New Roman" w:hAnsi="Times New Roman" w:cs="Times New Roman"/>
          <w:b/>
          <w:bCs/>
          <w:i/>
          <w:iCs/>
          <w:sz w:val="24"/>
          <w:szCs w:val="24"/>
        </w:rPr>
      </w:pPr>
      <w:proofErr w:type="spellStart"/>
      <w:r w:rsidRPr="00C375BA">
        <w:rPr>
          <w:rFonts w:ascii="Times New Roman" w:eastAsia="Times New Roman" w:hAnsi="Times New Roman" w:cs="Times New Roman"/>
          <w:b/>
          <w:bCs/>
          <w:i/>
          <w:iCs/>
          <w:sz w:val="24"/>
          <w:szCs w:val="24"/>
        </w:rPr>
        <w:t>Pentru</w:t>
      </w:r>
      <w:proofErr w:type="spellEnd"/>
      <w:r w:rsidRPr="00C375BA">
        <w:rPr>
          <w:rFonts w:ascii="Times New Roman" w:eastAsia="Times New Roman" w:hAnsi="Times New Roman" w:cs="Times New Roman"/>
          <w:b/>
          <w:bCs/>
          <w:i/>
          <w:iCs/>
          <w:sz w:val="24"/>
          <w:szCs w:val="24"/>
        </w:rPr>
        <w:t xml:space="preserve"> </w:t>
      </w:r>
      <w:proofErr w:type="spellStart"/>
      <w:r w:rsidRPr="00C375BA">
        <w:rPr>
          <w:rFonts w:ascii="Times New Roman" w:eastAsia="Times New Roman" w:hAnsi="Times New Roman" w:cs="Times New Roman"/>
          <w:b/>
          <w:bCs/>
          <w:i/>
          <w:iCs/>
          <w:sz w:val="24"/>
          <w:szCs w:val="24"/>
        </w:rPr>
        <w:t>candidații</w:t>
      </w:r>
      <w:proofErr w:type="spellEnd"/>
      <w:r w:rsidRPr="00C375BA">
        <w:rPr>
          <w:rFonts w:ascii="Times New Roman" w:eastAsia="Times New Roman" w:hAnsi="Times New Roman" w:cs="Times New Roman"/>
          <w:b/>
          <w:bCs/>
          <w:i/>
          <w:iCs/>
          <w:sz w:val="24"/>
          <w:szCs w:val="24"/>
        </w:rPr>
        <w:t xml:space="preserve"> </w:t>
      </w:r>
      <w:proofErr w:type="spellStart"/>
      <w:r w:rsidRPr="00C375BA">
        <w:rPr>
          <w:rFonts w:ascii="Times New Roman" w:eastAsia="Times New Roman" w:hAnsi="Times New Roman" w:cs="Times New Roman"/>
          <w:b/>
          <w:bCs/>
          <w:i/>
          <w:iCs/>
          <w:sz w:val="24"/>
          <w:szCs w:val="24"/>
        </w:rPr>
        <w:t>admiși</w:t>
      </w:r>
      <w:proofErr w:type="spellEnd"/>
      <w:r w:rsidRPr="00C375BA">
        <w:rPr>
          <w:rFonts w:ascii="Times New Roman" w:eastAsia="Times New Roman" w:hAnsi="Times New Roman" w:cs="Times New Roman"/>
          <w:b/>
          <w:bCs/>
          <w:i/>
          <w:iCs/>
          <w:sz w:val="24"/>
          <w:szCs w:val="24"/>
        </w:rPr>
        <w:t xml:space="preserve"> pe </w:t>
      </w:r>
      <w:proofErr w:type="spellStart"/>
      <w:r w:rsidRPr="00C375BA">
        <w:rPr>
          <w:rFonts w:ascii="Times New Roman" w:eastAsia="Times New Roman" w:hAnsi="Times New Roman" w:cs="Times New Roman"/>
          <w:b/>
          <w:bCs/>
          <w:i/>
          <w:iCs/>
          <w:sz w:val="24"/>
          <w:szCs w:val="24"/>
        </w:rPr>
        <w:t>locuri</w:t>
      </w:r>
      <w:proofErr w:type="spellEnd"/>
      <w:r w:rsidRPr="00C375BA">
        <w:rPr>
          <w:rFonts w:ascii="Times New Roman" w:eastAsia="Times New Roman" w:hAnsi="Times New Roman" w:cs="Times New Roman"/>
          <w:b/>
          <w:bCs/>
          <w:i/>
          <w:iCs/>
          <w:sz w:val="24"/>
          <w:szCs w:val="24"/>
        </w:rPr>
        <w:t xml:space="preserve"> cu </w:t>
      </w:r>
      <w:proofErr w:type="spellStart"/>
      <w:r w:rsidRPr="00C375BA">
        <w:rPr>
          <w:rFonts w:ascii="Times New Roman" w:eastAsia="Times New Roman" w:hAnsi="Times New Roman" w:cs="Times New Roman"/>
          <w:b/>
          <w:bCs/>
          <w:i/>
          <w:iCs/>
          <w:sz w:val="24"/>
          <w:szCs w:val="24"/>
        </w:rPr>
        <w:t>taxă</w:t>
      </w:r>
      <w:proofErr w:type="spellEnd"/>
      <w:r w:rsidRPr="00C375BA">
        <w:rPr>
          <w:rFonts w:ascii="Times New Roman" w:eastAsia="Times New Roman" w:hAnsi="Times New Roman" w:cs="Times New Roman"/>
          <w:b/>
          <w:bCs/>
          <w:i/>
          <w:iCs/>
          <w:sz w:val="24"/>
          <w:szCs w:val="24"/>
        </w:rPr>
        <w:t>:</w:t>
      </w:r>
    </w:p>
    <w:p w14:paraId="51C55566" w14:textId="77777777" w:rsidR="00C75E34" w:rsidRPr="003C34A1" w:rsidRDefault="00C75E34" w:rsidP="00C75E34">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2A158D">
        <w:rPr>
          <w:rFonts w:ascii="Times New Roman" w:eastAsia="Times New Roman" w:hAnsi="Times New Roman" w:cs="Times New Roman"/>
          <w:sz w:val="24"/>
          <w:szCs w:val="24"/>
        </w:rPr>
        <w:t>Achitarea</w:t>
      </w:r>
      <w:proofErr w:type="spellEnd"/>
      <w:r w:rsidRPr="002A158D">
        <w:rPr>
          <w:rFonts w:ascii="Times New Roman" w:eastAsia="Times New Roman" w:hAnsi="Times New Roman" w:cs="Times New Roman"/>
          <w:sz w:val="24"/>
          <w:szCs w:val="24"/>
        </w:rPr>
        <w:t xml:space="preserve"> </w:t>
      </w:r>
      <w:proofErr w:type="spellStart"/>
      <w:r w:rsidRPr="002A158D">
        <w:rPr>
          <w:rFonts w:ascii="Times New Roman" w:eastAsia="Times New Roman" w:hAnsi="Times New Roman" w:cs="Times New Roman"/>
          <w:sz w:val="24"/>
          <w:szCs w:val="24"/>
        </w:rPr>
        <w:t>taxei</w:t>
      </w:r>
      <w:proofErr w:type="spellEnd"/>
      <w:r w:rsidRPr="002A158D">
        <w:rPr>
          <w:rFonts w:ascii="Times New Roman" w:eastAsia="Times New Roman" w:hAnsi="Times New Roman" w:cs="Times New Roman"/>
          <w:sz w:val="24"/>
          <w:szCs w:val="24"/>
        </w:rPr>
        <w:t xml:space="preserve"> de </w:t>
      </w:r>
      <w:proofErr w:type="spellStart"/>
      <w:r w:rsidRPr="002A158D">
        <w:rPr>
          <w:rFonts w:ascii="Times New Roman" w:eastAsia="Times New Roman" w:hAnsi="Times New Roman" w:cs="Times New Roman"/>
          <w:sz w:val="24"/>
          <w:szCs w:val="24"/>
        </w:rPr>
        <w:t>înmatriculare</w:t>
      </w:r>
      <w:proofErr w:type="spellEnd"/>
      <w:r w:rsidRPr="002A158D">
        <w:rPr>
          <w:rFonts w:ascii="Times New Roman" w:eastAsia="Times New Roman" w:hAnsi="Times New Roman" w:cs="Times New Roman"/>
          <w:sz w:val="24"/>
          <w:szCs w:val="24"/>
        </w:rPr>
        <w:t xml:space="preserve">: </w:t>
      </w:r>
      <w:r w:rsidRPr="002A158D">
        <w:rPr>
          <w:rFonts w:ascii="Times New Roman" w:eastAsia="Times New Roman" w:hAnsi="Times New Roman" w:cs="Times New Roman"/>
          <w:b/>
          <w:bCs/>
          <w:sz w:val="24"/>
          <w:szCs w:val="24"/>
        </w:rPr>
        <w:t xml:space="preserve">50 </w:t>
      </w:r>
      <w:r>
        <w:rPr>
          <w:rFonts w:ascii="Times New Roman" w:eastAsia="Times New Roman" w:hAnsi="Times New Roman" w:cs="Times New Roman"/>
          <w:b/>
          <w:bCs/>
          <w:sz w:val="24"/>
          <w:szCs w:val="24"/>
        </w:rPr>
        <w:t>RON</w:t>
      </w:r>
    </w:p>
    <w:p w14:paraId="57524047" w14:textId="104954A0" w:rsidR="00C75E34" w:rsidRPr="00C75E34" w:rsidRDefault="00C75E34" w:rsidP="00C75E34">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2A158D">
        <w:rPr>
          <w:rFonts w:ascii="Times New Roman" w:eastAsia="Times New Roman" w:hAnsi="Times New Roman" w:cs="Times New Roman"/>
          <w:sz w:val="24"/>
          <w:szCs w:val="24"/>
        </w:rPr>
        <w:t>Achitarea</w:t>
      </w:r>
      <w:proofErr w:type="spellEnd"/>
      <w:r w:rsidRPr="002A158D">
        <w:rPr>
          <w:rFonts w:ascii="Times New Roman" w:eastAsia="Times New Roman" w:hAnsi="Times New Roman" w:cs="Times New Roman"/>
          <w:sz w:val="24"/>
          <w:szCs w:val="24"/>
        </w:rPr>
        <w:t xml:space="preserve"> </w:t>
      </w:r>
      <w:proofErr w:type="gramStart"/>
      <w:r w:rsidRPr="002A158D">
        <w:rPr>
          <w:rFonts w:ascii="Times New Roman" w:eastAsia="Times New Roman" w:hAnsi="Times New Roman" w:cs="Times New Roman"/>
          <w:sz w:val="24"/>
          <w:szCs w:val="24"/>
        </w:rPr>
        <w:t>a 40% din taxa</w:t>
      </w:r>
      <w:proofErr w:type="gramEnd"/>
      <w:r w:rsidRPr="002A158D">
        <w:rPr>
          <w:rFonts w:ascii="Times New Roman" w:eastAsia="Times New Roman" w:hAnsi="Times New Roman" w:cs="Times New Roman"/>
          <w:sz w:val="24"/>
          <w:szCs w:val="24"/>
        </w:rPr>
        <w:t xml:space="preserve"> de </w:t>
      </w:r>
      <w:proofErr w:type="spellStart"/>
      <w:r w:rsidRPr="002A158D">
        <w:rPr>
          <w:rFonts w:ascii="Times New Roman" w:eastAsia="Times New Roman" w:hAnsi="Times New Roman" w:cs="Times New Roman"/>
          <w:sz w:val="24"/>
          <w:szCs w:val="24"/>
        </w:rPr>
        <w:t>școlarizare</w:t>
      </w:r>
      <w:proofErr w:type="spellEnd"/>
      <w:r w:rsidRPr="002A158D">
        <w:rPr>
          <w:rFonts w:ascii="Times New Roman" w:eastAsia="Times New Roman" w:hAnsi="Times New Roman" w:cs="Times New Roman"/>
          <w:sz w:val="24"/>
          <w:szCs w:val="24"/>
        </w:rPr>
        <w:t xml:space="preserve">: </w:t>
      </w:r>
      <w:r w:rsidRPr="002A158D">
        <w:rPr>
          <w:rFonts w:ascii="Times New Roman" w:eastAsia="Times New Roman" w:hAnsi="Times New Roman" w:cs="Times New Roman"/>
          <w:b/>
          <w:bCs/>
          <w:sz w:val="24"/>
          <w:szCs w:val="24"/>
        </w:rPr>
        <w:t xml:space="preserve">320 </w:t>
      </w:r>
      <w:r>
        <w:rPr>
          <w:rFonts w:ascii="Times New Roman" w:eastAsia="Times New Roman" w:hAnsi="Times New Roman" w:cs="Times New Roman"/>
          <w:b/>
          <w:bCs/>
          <w:sz w:val="24"/>
          <w:szCs w:val="24"/>
        </w:rPr>
        <w:t>RON (</w:t>
      </w:r>
      <w:proofErr w:type="spellStart"/>
      <w:r w:rsidRPr="0013339E">
        <w:rPr>
          <w:rFonts w:ascii="Times New Roman" w:eastAsia="Times New Roman" w:hAnsi="Times New Roman" w:cs="Times New Roman"/>
          <w:sz w:val="24"/>
          <w:szCs w:val="24"/>
        </w:rPr>
        <w:t>Taxă</w:t>
      </w:r>
      <w:proofErr w:type="spellEnd"/>
      <w:r w:rsidRPr="0013339E">
        <w:rPr>
          <w:rFonts w:ascii="Times New Roman" w:eastAsia="Times New Roman" w:hAnsi="Times New Roman" w:cs="Times New Roman"/>
          <w:sz w:val="24"/>
          <w:szCs w:val="24"/>
        </w:rPr>
        <w:t xml:space="preserve"> de </w:t>
      </w:r>
      <w:proofErr w:type="spellStart"/>
      <w:r w:rsidRPr="0013339E">
        <w:rPr>
          <w:rFonts w:ascii="Times New Roman" w:eastAsia="Times New Roman" w:hAnsi="Times New Roman" w:cs="Times New Roman"/>
          <w:sz w:val="24"/>
          <w:szCs w:val="24"/>
        </w:rPr>
        <w:t>școlarizare</w:t>
      </w:r>
      <w:proofErr w:type="spellEnd"/>
      <w:r>
        <w:rPr>
          <w:rFonts w:ascii="Times New Roman" w:eastAsia="Times New Roman" w:hAnsi="Times New Roman" w:cs="Times New Roman"/>
          <w:b/>
          <w:bCs/>
          <w:sz w:val="24"/>
          <w:szCs w:val="24"/>
        </w:rPr>
        <w:t>: 800 Ron/An)</w:t>
      </w:r>
    </w:p>
    <w:p w14:paraId="539AEEFF" w14:textId="18A3B1A9" w:rsidR="002A158D" w:rsidRPr="00C375BA" w:rsidRDefault="002A158D" w:rsidP="00B71D64">
      <w:pPr>
        <w:spacing w:before="100" w:beforeAutospacing="1" w:after="100" w:afterAutospacing="1"/>
        <w:rPr>
          <w:rFonts w:ascii="Times New Roman" w:eastAsia="Times New Roman" w:hAnsi="Times New Roman" w:cs="Times New Roman"/>
          <w:b/>
          <w:bCs/>
          <w:i/>
          <w:iCs/>
          <w:sz w:val="24"/>
          <w:szCs w:val="24"/>
        </w:rPr>
      </w:pPr>
      <w:r w:rsidRPr="002A158D">
        <w:rPr>
          <w:rFonts w:ascii="Times New Roman" w:eastAsia="Times New Roman" w:hAnsi="Times New Roman" w:cs="Times New Roman"/>
          <w:sz w:val="24"/>
          <w:szCs w:val="24"/>
        </w:rPr>
        <w:t xml:space="preserve"> </w:t>
      </w:r>
      <w:r w:rsidRPr="002A158D">
        <w:rPr>
          <w:rFonts w:ascii="Times New Roman" w:eastAsia="Times New Roman" w:hAnsi="Times New Roman" w:cs="Times New Roman"/>
          <w:b/>
          <w:bCs/>
          <w:sz w:val="24"/>
          <w:szCs w:val="24"/>
        </w:rPr>
        <w:t>Plata se efectuează în contul de admitere</w:t>
      </w:r>
      <w:r w:rsidRPr="002A158D">
        <w:rPr>
          <w:rFonts w:ascii="Times New Roman" w:eastAsia="Times New Roman" w:hAnsi="Times New Roman" w:cs="Times New Roman"/>
          <w:sz w:val="24"/>
          <w:szCs w:val="24"/>
        </w:rPr>
        <w:t xml:space="preserve">, în perioada </w:t>
      </w:r>
      <w:r w:rsidRPr="0013339E">
        <w:rPr>
          <w:rFonts w:ascii="Times New Roman" w:eastAsia="Times New Roman" w:hAnsi="Times New Roman" w:cs="Times New Roman"/>
          <w:b/>
          <w:bCs/>
          <w:i/>
          <w:iCs/>
          <w:sz w:val="24"/>
          <w:szCs w:val="24"/>
        </w:rPr>
        <w:t>9 – 12 octombrie 2025</w:t>
      </w:r>
      <w:r w:rsidRPr="00C375BA">
        <w:rPr>
          <w:rFonts w:ascii="Times New Roman" w:eastAsia="Times New Roman" w:hAnsi="Times New Roman" w:cs="Times New Roman"/>
          <w:b/>
          <w:bCs/>
          <w:i/>
          <w:iCs/>
          <w:sz w:val="24"/>
          <w:szCs w:val="24"/>
        </w:rPr>
        <w:t>.</w:t>
      </w:r>
    </w:p>
    <w:p w14:paraId="3E0BC215" w14:textId="4C6E5FBF" w:rsidR="00C375BA" w:rsidRPr="0089609F" w:rsidRDefault="00C375BA" w:rsidP="00D32D8A">
      <w:pPr>
        <w:pStyle w:val="Listparagraf"/>
        <w:numPr>
          <w:ilvl w:val="0"/>
          <w:numId w:val="17"/>
        </w:numPr>
        <w:spacing w:after="0"/>
        <w:rPr>
          <w:rFonts w:ascii="Times New Roman" w:eastAsia="Times New Roman" w:hAnsi="Times New Roman" w:cs="Times New Roman"/>
          <w:i/>
          <w:iCs/>
          <w:color w:val="FF0000"/>
          <w:sz w:val="24"/>
          <w:szCs w:val="24"/>
          <w:u w:val="single"/>
        </w:rPr>
      </w:pPr>
      <w:bookmarkStart w:id="6" w:name="_Hlk208996795"/>
      <w:r w:rsidRPr="0089609F">
        <w:rPr>
          <w:rFonts w:ascii="Times New Roman" w:eastAsia="Times New Roman" w:hAnsi="Times New Roman" w:cs="Times New Roman"/>
          <w:b/>
          <w:bCs/>
          <w:color w:val="FF0000"/>
          <w:sz w:val="24"/>
          <w:szCs w:val="24"/>
          <w:u w:val="single"/>
        </w:rPr>
        <w:t>ÎNCHE</w:t>
      </w:r>
      <w:r w:rsidR="00DD3F86" w:rsidRPr="0089609F">
        <w:rPr>
          <w:rFonts w:ascii="Times New Roman" w:eastAsia="Times New Roman" w:hAnsi="Times New Roman" w:cs="Times New Roman"/>
          <w:b/>
          <w:bCs/>
          <w:color w:val="FF0000"/>
          <w:sz w:val="24"/>
          <w:szCs w:val="24"/>
          <w:u w:val="single"/>
        </w:rPr>
        <w:t>IERE CONTRACT DE STUDII</w:t>
      </w:r>
      <w:bookmarkEnd w:id="6"/>
      <w:r w:rsidRPr="0089609F">
        <w:rPr>
          <w:rFonts w:ascii="Times New Roman" w:eastAsia="Times New Roman" w:hAnsi="Times New Roman" w:cs="Times New Roman"/>
          <w:b/>
          <w:bCs/>
          <w:color w:val="FF0000"/>
          <w:sz w:val="24"/>
          <w:szCs w:val="24"/>
          <w:u w:val="single"/>
        </w:rPr>
        <w:t xml:space="preserve">: </w:t>
      </w:r>
    </w:p>
    <w:p w14:paraId="04B352C3" w14:textId="3F20544D" w:rsidR="007C448C" w:rsidRPr="00987100" w:rsidRDefault="00956FB8" w:rsidP="0089609F">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bookmarkStart w:id="7" w:name="_Hlk208995894"/>
      <w:r w:rsidR="002A158D" w:rsidRPr="00F11C94">
        <w:rPr>
          <w:rFonts w:ascii="Times New Roman" w:eastAsia="Times New Roman" w:hAnsi="Times New Roman" w:cs="Times New Roman"/>
          <w:sz w:val="24"/>
          <w:szCs w:val="24"/>
        </w:rPr>
        <w:t>Toți candidații</w:t>
      </w:r>
      <w:r w:rsidR="002A158D" w:rsidRPr="00F11C94">
        <w:rPr>
          <w:rFonts w:ascii="Times New Roman" w:eastAsia="Times New Roman" w:hAnsi="Times New Roman" w:cs="Times New Roman"/>
          <w:b/>
          <w:bCs/>
          <w:sz w:val="24"/>
          <w:szCs w:val="24"/>
        </w:rPr>
        <w:t xml:space="preserve"> </w:t>
      </w:r>
      <w:r w:rsidR="00987100">
        <w:rPr>
          <w:rFonts w:ascii="Times New Roman" w:eastAsia="Times New Roman" w:hAnsi="Times New Roman" w:cs="Times New Roman"/>
          <w:b/>
          <w:bCs/>
          <w:sz w:val="24"/>
          <w:szCs w:val="24"/>
        </w:rPr>
        <w:t>care și-au confirmat locul online</w:t>
      </w:r>
      <w:r w:rsidR="00F11C94">
        <w:rPr>
          <w:rFonts w:ascii="Times New Roman" w:eastAsia="Times New Roman" w:hAnsi="Times New Roman" w:cs="Times New Roman"/>
          <w:b/>
          <w:bCs/>
          <w:sz w:val="24"/>
          <w:szCs w:val="24"/>
        </w:rPr>
        <w:t xml:space="preserve"> </w:t>
      </w:r>
      <w:r w:rsidR="00F11C94" w:rsidRPr="00F11C94">
        <w:rPr>
          <w:rFonts w:ascii="Times New Roman" w:eastAsia="Times New Roman" w:hAnsi="Times New Roman" w:cs="Times New Roman"/>
          <w:sz w:val="24"/>
          <w:szCs w:val="24"/>
        </w:rPr>
        <w:t xml:space="preserve">la </w:t>
      </w:r>
      <w:r w:rsidR="00742345">
        <w:rPr>
          <w:rFonts w:ascii="Times New Roman" w:eastAsia="Times New Roman" w:hAnsi="Times New Roman" w:cs="Times New Roman"/>
          <w:sz w:val="24"/>
          <w:szCs w:val="24"/>
        </w:rPr>
        <w:t>P</w:t>
      </w:r>
      <w:r w:rsidR="00F11C94" w:rsidRPr="00F11C94">
        <w:rPr>
          <w:rFonts w:ascii="Times New Roman" w:eastAsia="Times New Roman" w:hAnsi="Times New Roman" w:cs="Times New Roman"/>
          <w:sz w:val="24"/>
          <w:szCs w:val="24"/>
        </w:rPr>
        <w:t>rogramul de formare psihopedagogică Nivel 1, cu frecvență</w:t>
      </w:r>
      <w:r w:rsidR="002A158D" w:rsidRPr="00F11C94">
        <w:rPr>
          <w:rFonts w:ascii="Times New Roman" w:eastAsia="Times New Roman" w:hAnsi="Times New Roman" w:cs="Times New Roman"/>
          <w:sz w:val="24"/>
          <w:szCs w:val="24"/>
        </w:rPr>
        <w:t xml:space="preserve"> (pe locuri </w:t>
      </w:r>
      <w:r w:rsidR="00DD3F86" w:rsidRPr="00F11C94">
        <w:rPr>
          <w:rFonts w:ascii="Times New Roman" w:eastAsia="Times New Roman" w:hAnsi="Times New Roman" w:cs="Times New Roman"/>
          <w:sz w:val="24"/>
          <w:szCs w:val="24"/>
        </w:rPr>
        <w:t xml:space="preserve">finanțate de la </w:t>
      </w:r>
      <w:r w:rsidR="002A158D" w:rsidRPr="00F11C94">
        <w:rPr>
          <w:rFonts w:ascii="Times New Roman" w:eastAsia="Times New Roman" w:hAnsi="Times New Roman" w:cs="Times New Roman"/>
          <w:sz w:val="24"/>
          <w:szCs w:val="24"/>
        </w:rPr>
        <w:t>buget</w:t>
      </w:r>
      <w:r w:rsidR="00DD3F86" w:rsidRPr="00F11C94">
        <w:rPr>
          <w:rFonts w:ascii="Times New Roman" w:eastAsia="Times New Roman" w:hAnsi="Times New Roman" w:cs="Times New Roman"/>
          <w:sz w:val="24"/>
          <w:szCs w:val="24"/>
        </w:rPr>
        <w:t>ul de stat</w:t>
      </w:r>
      <w:r w:rsidR="002A158D" w:rsidRPr="00F11C94">
        <w:rPr>
          <w:rFonts w:ascii="Times New Roman" w:eastAsia="Times New Roman" w:hAnsi="Times New Roman" w:cs="Times New Roman"/>
          <w:sz w:val="24"/>
          <w:szCs w:val="24"/>
        </w:rPr>
        <w:t xml:space="preserve"> sau </w:t>
      </w:r>
      <w:r w:rsidR="00DD3F86" w:rsidRPr="00F11C94">
        <w:rPr>
          <w:rFonts w:ascii="Times New Roman" w:eastAsia="Times New Roman" w:hAnsi="Times New Roman" w:cs="Times New Roman"/>
          <w:sz w:val="24"/>
          <w:szCs w:val="24"/>
        </w:rPr>
        <w:t xml:space="preserve">cu </w:t>
      </w:r>
      <w:r w:rsidR="002A158D" w:rsidRPr="00F11C94">
        <w:rPr>
          <w:rFonts w:ascii="Times New Roman" w:eastAsia="Times New Roman" w:hAnsi="Times New Roman" w:cs="Times New Roman"/>
          <w:sz w:val="24"/>
          <w:szCs w:val="24"/>
        </w:rPr>
        <w:t xml:space="preserve">taxă) </w:t>
      </w:r>
      <w:r w:rsidR="00F11C94" w:rsidRPr="00F11C94">
        <w:rPr>
          <w:rFonts w:ascii="Times New Roman" w:hAnsi="Times New Roman" w:cs="Times New Roman"/>
          <w:sz w:val="24"/>
          <w:szCs w:val="24"/>
        </w:rPr>
        <w:t xml:space="preserve">au obligația de a se prezenta la secretariatul DPPD, în perioada </w:t>
      </w:r>
      <w:r w:rsidR="00F11C94" w:rsidRPr="00F11C94">
        <w:rPr>
          <w:rFonts w:ascii="Times New Roman" w:hAnsi="Times New Roman" w:cs="Times New Roman"/>
          <w:b/>
          <w:bCs/>
          <w:i/>
          <w:iCs/>
          <w:sz w:val="24"/>
          <w:szCs w:val="24"/>
        </w:rPr>
        <w:t>14 – 17 octombrie 2025</w:t>
      </w:r>
      <w:r w:rsidR="00F11C94" w:rsidRPr="00F11C94">
        <w:rPr>
          <w:rFonts w:ascii="Times New Roman" w:hAnsi="Times New Roman" w:cs="Times New Roman"/>
          <w:sz w:val="24"/>
          <w:szCs w:val="24"/>
        </w:rPr>
        <w:t xml:space="preserve">, în intervalul orar </w:t>
      </w:r>
      <w:r w:rsidR="00F11C94" w:rsidRPr="00F11C94">
        <w:rPr>
          <w:rFonts w:ascii="Times New Roman" w:hAnsi="Times New Roman" w:cs="Times New Roman"/>
          <w:b/>
          <w:bCs/>
          <w:i/>
          <w:iCs/>
          <w:sz w:val="24"/>
          <w:szCs w:val="24"/>
        </w:rPr>
        <w:t>1</w:t>
      </w:r>
      <w:r w:rsidR="006425A9">
        <w:rPr>
          <w:rFonts w:ascii="Times New Roman" w:hAnsi="Times New Roman" w:cs="Times New Roman"/>
          <w:b/>
          <w:bCs/>
          <w:i/>
          <w:iCs/>
          <w:sz w:val="24"/>
          <w:szCs w:val="24"/>
        </w:rPr>
        <w:t>2</w:t>
      </w:r>
      <w:r w:rsidR="00F11C94" w:rsidRPr="00F11C94">
        <w:rPr>
          <w:rFonts w:ascii="Times New Roman" w:hAnsi="Times New Roman" w:cs="Times New Roman"/>
          <w:b/>
          <w:bCs/>
          <w:i/>
          <w:iCs/>
          <w:sz w:val="24"/>
          <w:szCs w:val="24"/>
        </w:rPr>
        <w:t>:00–1</w:t>
      </w:r>
      <w:r w:rsidR="006425A9">
        <w:rPr>
          <w:rFonts w:ascii="Times New Roman" w:hAnsi="Times New Roman" w:cs="Times New Roman"/>
          <w:b/>
          <w:bCs/>
          <w:i/>
          <w:iCs/>
          <w:sz w:val="24"/>
          <w:szCs w:val="24"/>
        </w:rPr>
        <w:t>4</w:t>
      </w:r>
      <w:r w:rsidR="00F11C94" w:rsidRPr="00F11C94">
        <w:rPr>
          <w:rFonts w:ascii="Times New Roman" w:hAnsi="Times New Roman" w:cs="Times New Roman"/>
          <w:b/>
          <w:bCs/>
          <w:i/>
          <w:iCs/>
          <w:sz w:val="24"/>
          <w:szCs w:val="24"/>
        </w:rPr>
        <w:t>:00</w:t>
      </w:r>
      <w:r w:rsidR="00F11C94" w:rsidRPr="00F11C94">
        <w:rPr>
          <w:rFonts w:ascii="Times New Roman" w:hAnsi="Times New Roman" w:cs="Times New Roman"/>
          <w:sz w:val="24"/>
          <w:szCs w:val="24"/>
        </w:rPr>
        <w:t>, pentru semnarea contractului de studii. La momentul prezentării, candidații trebuie să aibă asupra lor o copie a cărții de identitate și o copie a certificatului de naștere.</w:t>
      </w:r>
      <w:bookmarkEnd w:id="7"/>
    </w:p>
    <w:sectPr w:rsidR="007C448C" w:rsidRPr="00987100" w:rsidSect="0089609F">
      <w:pgSz w:w="12240" w:h="15840"/>
      <w:pgMar w:top="426" w:right="900"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5CE4"/>
    <w:multiLevelType w:val="multilevel"/>
    <w:tmpl w:val="BA665FD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0AA626D7"/>
    <w:multiLevelType w:val="hybridMultilevel"/>
    <w:tmpl w:val="47120204"/>
    <w:lvl w:ilvl="0" w:tplc="5C443964">
      <w:start w:val="1"/>
      <w:numFmt w:val="decimal"/>
      <w:lvlText w:val="%1."/>
      <w:lvlJc w:val="left"/>
      <w:pPr>
        <w:ind w:left="360" w:hanging="360"/>
      </w:pPr>
      <w:rPr>
        <w:rFonts w:hint="default"/>
        <w:b/>
        <w:bCs/>
        <w:i/>
        <w:iCs/>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D3041"/>
    <w:multiLevelType w:val="multilevel"/>
    <w:tmpl w:val="F112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53190"/>
    <w:multiLevelType w:val="multilevel"/>
    <w:tmpl w:val="184C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B5343"/>
    <w:multiLevelType w:val="multilevel"/>
    <w:tmpl w:val="D026CC4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15:restartNumberingAfterBreak="0">
    <w:nsid w:val="172C31CB"/>
    <w:multiLevelType w:val="hybridMultilevel"/>
    <w:tmpl w:val="4F40A290"/>
    <w:lvl w:ilvl="0" w:tplc="7598B5F0">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E1F1E5D"/>
    <w:multiLevelType w:val="multilevel"/>
    <w:tmpl w:val="F762135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7" w15:restartNumberingAfterBreak="0">
    <w:nsid w:val="2FF2229B"/>
    <w:multiLevelType w:val="multilevel"/>
    <w:tmpl w:val="8E1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B6B4F"/>
    <w:multiLevelType w:val="multilevel"/>
    <w:tmpl w:val="1E1A2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D271B"/>
    <w:multiLevelType w:val="multilevel"/>
    <w:tmpl w:val="EB16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9F0754"/>
    <w:multiLevelType w:val="multilevel"/>
    <w:tmpl w:val="86C0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BC4FAD"/>
    <w:multiLevelType w:val="hybridMultilevel"/>
    <w:tmpl w:val="66CAB716"/>
    <w:lvl w:ilvl="0" w:tplc="FFFFFFFF">
      <w:start w:val="1"/>
      <w:numFmt w:val="decimal"/>
      <w:lvlText w:val="%1."/>
      <w:lvlJc w:val="left"/>
      <w:pPr>
        <w:ind w:left="644" w:hanging="360"/>
      </w:pPr>
      <w:rPr>
        <w:rFonts w:hint="default"/>
        <w:b/>
        <w:bCs/>
        <w:i/>
        <w:iCs/>
        <w:color w:val="FF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3E3668"/>
    <w:multiLevelType w:val="multilevel"/>
    <w:tmpl w:val="CF00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01277"/>
    <w:multiLevelType w:val="multilevel"/>
    <w:tmpl w:val="232C94A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4" w15:restartNumberingAfterBreak="0">
    <w:nsid w:val="4EBD645C"/>
    <w:multiLevelType w:val="multilevel"/>
    <w:tmpl w:val="CEE4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05215"/>
    <w:multiLevelType w:val="multilevel"/>
    <w:tmpl w:val="8C62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01F39"/>
    <w:multiLevelType w:val="hybridMultilevel"/>
    <w:tmpl w:val="F06E5F2E"/>
    <w:lvl w:ilvl="0" w:tplc="FFFFFFFF">
      <w:start w:val="1"/>
      <w:numFmt w:val="decimal"/>
      <w:lvlText w:val="%1."/>
      <w:lvlJc w:val="left"/>
      <w:pPr>
        <w:ind w:left="644" w:hanging="360"/>
      </w:pPr>
      <w:rPr>
        <w:rFonts w:hint="default"/>
        <w:b/>
        <w:bCs/>
        <w:color w:val="FF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346467"/>
    <w:multiLevelType w:val="hybridMultilevel"/>
    <w:tmpl w:val="D81C6606"/>
    <w:lvl w:ilvl="0" w:tplc="FFFFFFFF">
      <w:start w:val="1"/>
      <w:numFmt w:val="decimal"/>
      <w:lvlText w:val="%1."/>
      <w:lvlJc w:val="left"/>
      <w:pPr>
        <w:ind w:left="644" w:hanging="360"/>
      </w:pPr>
      <w:rPr>
        <w:rFonts w:hint="default"/>
        <w:b/>
        <w:bCs/>
        <w:color w:val="FF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E12A86"/>
    <w:multiLevelType w:val="multilevel"/>
    <w:tmpl w:val="28D6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AE5DCD"/>
    <w:multiLevelType w:val="hybridMultilevel"/>
    <w:tmpl w:val="8D2EC314"/>
    <w:lvl w:ilvl="0" w:tplc="0BE4AD66">
      <w:start w:val="7"/>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377357385">
    <w:abstractNumId w:val="6"/>
  </w:num>
  <w:num w:numId="2" w16cid:durableId="618876492">
    <w:abstractNumId w:val="4"/>
  </w:num>
  <w:num w:numId="3" w16cid:durableId="60955997">
    <w:abstractNumId w:val="13"/>
  </w:num>
  <w:num w:numId="4" w16cid:durableId="898251603">
    <w:abstractNumId w:val="0"/>
  </w:num>
  <w:num w:numId="5" w16cid:durableId="716394030">
    <w:abstractNumId w:val="7"/>
  </w:num>
  <w:num w:numId="6" w16cid:durableId="273828662">
    <w:abstractNumId w:val="3"/>
  </w:num>
  <w:num w:numId="7" w16cid:durableId="699403704">
    <w:abstractNumId w:val="15"/>
  </w:num>
  <w:num w:numId="8" w16cid:durableId="258753656">
    <w:abstractNumId w:val="10"/>
  </w:num>
  <w:num w:numId="9" w16cid:durableId="1791705057">
    <w:abstractNumId w:val="12"/>
  </w:num>
  <w:num w:numId="10" w16cid:durableId="1348484892">
    <w:abstractNumId w:val="9"/>
  </w:num>
  <w:num w:numId="11" w16cid:durableId="1630086251">
    <w:abstractNumId w:val="14"/>
  </w:num>
  <w:num w:numId="12" w16cid:durableId="1142580407">
    <w:abstractNumId w:val="2"/>
  </w:num>
  <w:num w:numId="13" w16cid:durableId="218326733">
    <w:abstractNumId w:val="18"/>
  </w:num>
  <w:num w:numId="14" w16cid:durableId="1055424388">
    <w:abstractNumId w:val="8"/>
  </w:num>
  <w:num w:numId="15" w16cid:durableId="161704354">
    <w:abstractNumId w:val="5"/>
  </w:num>
  <w:num w:numId="16" w16cid:durableId="918519446">
    <w:abstractNumId w:val="19"/>
  </w:num>
  <w:num w:numId="17" w16cid:durableId="38863587">
    <w:abstractNumId w:val="1"/>
  </w:num>
  <w:num w:numId="18" w16cid:durableId="404302043">
    <w:abstractNumId w:val="16"/>
  </w:num>
  <w:num w:numId="19" w16cid:durableId="439960983">
    <w:abstractNumId w:val="17"/>
  </w:num>
  <w:num w:numId="20" w16cid:durableId="1637560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774D"/>
    <w:rsid w:val="000757EB"/>
    <w:rsid w:val="0013339E"/>
    <w:rsid w:val="0015646D"/>
    <w:rsid w:val="001B0B04"/>
    <w:rsid w:val="0020423A"/>
    <w:rsid w:val="00223037"/>
    <w:rsid w:val="002A158D"/>
    <w:rsid w:val="002B5EA9"/>
    <w:rsid w:val="003514DB"/>
    <w:rsid w:val="00373C61"/>
    <w:rsid w:val="003C34A1"/>
    <w:rsid w:val="003E067D"/>
    <w:rsid w:val="00402348"/>
    <w:rsid w:val="004053A0"/>
    <w:rsid w:val="005A1420"/>
    <w:rsid w:val="00605B02"/>
    <w:rsid w:val="0062264E"/>
    <w:rsid w:val="006425A9"/>
    <w:rsid w:val="006E1B22"/>
    <w:rsid w:val="006F5832"/>
    <w:rsid w:val="00723CE9"/>
    <w:rsid w:val="007342BC"/>
    <w:rsid w:val="00742345"/>
    <w:rsid w:val="0079774D"/>
    <w:rsid w:val="007C448C"/>
    <w:rsid w:val="007D6EF1"/>
    <w:rsid w:val="00845DD7"/>
    <w:rsid w:val="00861BB1"/>
    <w:rsid w:val="0089609F"/>
    <w:rsid w:val="008D2F06"/>
    <w:rsid w:val="008F1724"/>
    <w:rsid w:val="008F1DF7"/>
    <w:rsid w:val="0092376B"/>
    <w:rsid w:val="00956FB8"/>
    <w:rsid w:val="00987100"/>
    <w:rsid w:val="0099671F"/>
    <w:rsid w:val="009C1628"/>
    <w:rsid w:val="00A54D81"/>
    <w:rsid w:val="00B71D64"/>
    <w:rsid w:val="00B96F87"/>
    <w:rsid w:val="00BD01F2"/>
    <w:rsid w:val="00C375BA"/>
    <w:rsid w:val="00C75E34"/>
    <w:rsid w:val="00CC3F8A"/>
    <w:rsid w:val="00D32D8A"/>
    <w:rsid w:val="00DA7798"/>
    <w:rsid w:val="00DB656E"/>
    <w:rsid w:val="00DD3F86"/>
    <w:rsid w:val="00F11C94"/>
    <w:rsid w:val="00F43189"/>
    <w:rsid w:val="00F64122"/>
    <w:rsid w:val="00FA1E92"/>
    <w:rsid w:val="00FF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61D5"/>
  <w15:docId w15:val="{CDF9CBE5-BBC5-4EF7-A243-201EAEE8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2A158D"/>
    <w:pPr>
      <w:spacing w:after="0" w:line="240" w:lineRule="auto"/>
    </w:pPr>
  </w:style>
  <w:style w:type="paragraph" w:styleId="NormalWeb">
    <w:name w:val="Normal (Web)"/>
    <w:basedOn w:val="Normal"/>
    <w:uiPriority w:val="99"/>
    <w:unhideWhenUsed/>
    <w:rsid w:val="008D2F06"/>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8D2F06"/>
    <w:rPr>
      <w:b/>
      <w:bCs/>
    </w:rPr>
  </w:style>
  <w:style w:type="table" w:styleId="Tabelgril">
    <w:name w:val="Table Grid"/>
    <w:basedOn w:val="TabelNormal"/>
    <w:uiPriority w:val="59"/>
    <w:rsid w:val="00DA7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DA7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55018">
      <w:bodyDiv w:val="1"/>
      <w:marLeft w:val="0"/>
      <w:marRight w:val="0"/>
      <w:marTop w:val="0"/>
      <w:marBottom w:val="0"/>
      <w:divBdr>
        <w:top w:val="none" w:sz="0" w:space="0" w:color="auto"/>
        <w:left w:val="none" w:sz="0" w:space="0" w:color="auto"/>
        <w:bottom w:val="none" w:sz="0" w:space="0" w:color="auto"/>
        <w:right w:val="none" w:sz="0" w:space="0" w:color="auto"/>
      </w:divBdr>
    </w:div>
    <w:div w:id="1348559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cioumane.ulbsibiu.ro/dep.ppd/blog/category/modul-psihopedagog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3</Pages>
  <Words>1035</Words>
  <Characters>5903</Characters>
  <Application>Microsoft Office Word</Application>
  <DocSecurity>0</DocSecurity>
  <Lines>49</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PRICOPE ELENA LOREDANA</dc:creator>
  <cp:keywords/>
  <dc:description/>
  <cp:lastModifiedBy>PRICOPE ELENA LOREDANA</cp:lastModifiedBy>
  <cp:revision>2</cp:revision>
  <cp:lastPrinted>2025-09-19T10:25:00Z</cp:lastPrinted>
  <dcterms:created xsi:type="dcterms:W3CDTF">2025-09-11T09:58:00Z</dcterms:created>
  <dcterms:modified xsi:type="dcterms:W3CDTF">2025-09-19T10:26:00Z</dcterms:modified>
</cp:coreProperties>
</file>